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22" w:rsidRDefault="00542922" w:rsidP="00542922">
      <w:pPr>
        <w:bidi/>
        <w:spacing w:after="0" w:line="36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542922" w:rsidRDefault="00542922" w:rsidP="00542922">
      <w:pPr>
        <w:bidi/>
        <w:spacing w:after="0" w:line="36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542922" w:rsidRDefault="00542922" w:rsidP="00542922">
      <w:pPr>
        <w:bidi/>
        <w:spacing w:after="0" w:line="36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542922" w:rsidRDefault="00542922" w:rsidP="00542922">
      <w:pPr>
        <w:bidi/>
        <w:spacing w:after="0" w:line="36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542922" w:rsidRDefault="00542922" w:rsidP="00542922">
      <w:pPr>
        <w:bidi/>
        <w:spacing w:after="0" w:line="36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542922" w:rsidRPr="002E1EA7" w:rsidRDefault="00542922" w:rsidP="00542922">
      <w:pPr>
        <w:bidi/>
        <w:spacing w:after="0" w:line="360" w:lineRule="auto"/>
        <w:jc w:val="center"/>
        <w:rPr>
          <w:rFonts w:cs="B Nazanin"/>
          <w:sz w:val="48"/>
          <w:szCs w:val="48"/>
          <w:rtl/>
          <w:lang w:bidi="fa-IR"/>
        </w:rPr>
      </w:pPr>
      <w:r w:rsidRPr="002E1EA7">
        <w:rPr>
          <w:rFonts w:cs="B Nazanin" w:hint="cs"/>
          <w:sz w:val="48"/>
          <w:szCs w:val="48"/>
          <w:rtl/>
          <w:lang w:bidi="fa-IR"/>
        </w:rPr>
        <w:t xml:space="preserve">اقدامات  عملیاتی </w:t>
      </w:r>
      <w:r>
        <w:rPr>
          <w:rFonts w:cs="B Nazanin" w:hint="cs"/>
          <w:sz w:val="48"/>
          <w:szCs w:val="48"/>
          <w:rtl/>
          <w:lang w:bidi="fa-IR"/>
        </w:rPr>
        <w:t>سال 1397دانشگاه علوم پزشکی زابل</w:t>
      </w:r>
    </w:p>
    <w:p w:rsidR="00542922" w:rsidRPr="002E1EA7" w:rsidRDefault="00542922" w:rsidP="00542922">
      <w:pPr>
        <w:bidi/>
        <w:spacing w:after="0" w:line="360" w:lineRule="auto"/>
        <w:jc w:val="center"/>
        <w:rPr>
          <w:rFonts w:cs="B Nazanin"/>
          <w:sz w:val="48"/>
          <w:szCs w:val="48"/>
          <w:rtl/>
          <w:lang w:bidi="fa-IR"/>
        </w:rPr>
      </w:pPr>
      <w:r w:rsidRPr="002E1EA7">
        <w:rPr>
          <w:rFonts w:cs="B Nazanin" w:hint="cs"/>
          <w:sz w:val="48"/>
          <w:szCs w:val="48"/>
          <w:rtl/>
          <w:lang w:bidi="fa-IR"/>
        </w:rPr>
        <w:t>برای اجرایی سازی بسته های تحول و نوآوری در آموزش علوم پزشکی</w:t>
      </w:r>
    </w:p>
    <w:p w:rsidR="00641280" w:rsidRDefault="00641280">
      <w:pPr>
        <w:rPr>
          <w:rtl/>
        </w:rPr>
      </w:pPr>
    </w:p>
    <w:p w:rsidR="00542922" w:rsidRDefault="00542922">
      <w:pPr>
        <w:rPr>
          <w:rtl/>
        </w:rPr>
      </w:pPr>
    </w:p>
    <w:p w:rsidR="00542922" w:rsidRDefault="00542922">
      <w:pPr>
        <w:rPr>
          <w:rtl/>
        </w:rPr>
      </w:pPr>
    </w:p>
    <w:p w:rsidR="00542922" w:rsidRDefault="00542922">
      <w:pPr>
        <w:rPr>
          <w:rtl/>
        </w:rPr>
      </w:pPr>
    </w:p>
    <w:p w:rsidR="00542922" w:rsidRDefault="00542922">
      <w:pPr>
        <w:rPr>
          <w:rtl/>
        </w:rPr>
      </w:pPr>
    </w:p>
    <w:p w:rsidR="00542922" w:rsidRDefault="00542922">
      <w:pPr>
        <w:rPr>
          <w:rtl/>
        </w:rPr>
      </w:pPr>
    </w:p>
    <w:p w:rsidR="00542922" w:rsidRPr="000A36B9" w:rsidRDefault="00542922">
      <w:pPr>
        <w:rPr>
          <w:sz w:val="28"/>
          <w:szCs w:val="28"/>
          <w:rtl/>
        </w:rPr>
      </w:pPr>
    </w:p>
    <w:p w:rsidR="000A36B9" w:rsidRPr="00D700B9" w:rsidRDefault="000A36B9" w:rsidP="000A36B9">
      <w:pPr>
        <w:bidi/>
        <w:spacing w:after="0" w:line="360" w:lineRule="auto"/>
        <w:jc w:val="center"/>
        <w:rPr>
          <w:rFonts w:cs="B Nazanin"/>
          <w:sz w:val="24"/>
          <w:szCs w:val="24"/>
          <w:rtl/>
          <w:lang w:bidi="fa-IR"/>
        </w:rPr>
      </w:pPr>
      <w:r w:rsidRPr="00D700B9">
        <w:rPr>
          <w:rFonts w:cs="B Nazanin" w:hint="cs"/>
          <w:sz w:val="24"/>
          <w:szCs w:val="24"/>
          <w:rtl/>
          <w:lang w:bidi="fa-IR"/>
        </w:rPr>
        <w:t>آذرماه 1397</w:t>
      </w:r>
    </w:p>
    <w:p w:rsidR="00542922" w:rsidRPr="005606F1" w:rsidRDefault="00542922" w:rsidP="00542922">
      <w:pPr>
        <w:bidi/>
        <w:spacing w:after="0" w:line="240" w:lineRule="auto"/>
        <w:jc w:val="center"/>
        <w:rPr>
          <w:rFonts w:cs="B Lotus"/>
          <w:sz w:val="24"/>
          <w:szCs w:val="24"/>
          <w:rtl/>
        </w:rPr>
      </w:pPr>
    </w:p>
    <w:p w:rsidR="00542922" w:rsidRDefault="00542922" w:rsidP="00542922">
      <w:pPr>
        <w:bidi/>
        <w:spacing w:after="0" w:line="240" w:lineRule="auto"/>
        <w:jc w:val="center"/>
        <w:rPr>
          <w:rFonts w:cs="B Nazanin"/>
          <w:sz w:val="48"/>
          <w:szCs w:val="48"/>
          <w:rtl/>
        </w:rPr>
      </w:pPr>
      <w:r w:rsidRPr="002E1EA7">
        <w:rPr>
          <w:rFonts w:cs="B Nazanin" w:hint="eastAsia"/>
          <w:sz w:val="48"/>
          <w:szCs w:val="48"/>
          <w:rtl/>
        </w:rPr>
        <w:t>بسته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اعتلا</w:t>
      </w:r>
      <w:r w:rsidRPr="002E1EA7">
        <w:rPr>
          <w:rFonts w:cs="B Nazanin" w:hint="cs"/>
          <w:sz w:val="48"/>
          <w:szCs w:val="48"/>
          <w:rtl/>
        </w:rPr>
        <w:t>ی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اخلاق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حرفه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ا</w:t>
      </w:r>
      <w:r w:rsidRPr="002E1EA7">
        <w:rPr>
          <w:rFonts w:cs="B Nazanin" w:hint="cs"/>
          <w:sz w:val="48"/>
          <w:szCs w:val="48"/>
          <w:rtl/>
        </w:rPr>
        <w:t>ی</w:t>
      </w:r>
    </w:p>
    <w:p w:rsidR="00542922" w:rsidRDefault="00542922" w:rsidP="00542922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542922" w:rsidRPr="005606F1" w:rsidRDefault="00542922" w:rsidP="00542922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</w:rPr>
      </w:pPr>
      <w:r w:rsidRPr="005606F1">
        <w:rPr>
          <w:rFonts w:cs="B Lotus" w:hint="cs"/>
          <w:b/>
          <w:bCs/>
          <w:sz w:val="24"/>
          <w:szCs w:val="24"/>
          <w:rtl/>
          <w:lang w:bidi="fa-IR"/>
        </w:rPr>
        <w:t>عنوان محور: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 xml:space="preserve"> </w:t>
      </w:r>
      <w:r w:rsidRPr="005606F1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 xml:space="preserve">توسعه آموزش اخلاق پزشکی مبتنی بر ارزش های ایرانی </w:t>
      </w:r>
      <w:r w:rsidRPr="005606F1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5606F1">
        <w:rPr>
          <w:rFonts w:cs="B Lotus" w:hint="cs"/>
          <w:b/>
          <w:bCs/>
          <w:sz w:val="24"/>
          <w:szCs w:val="24"/>
          <w:rtl/>
        </w:rPr>
        <w:t xml:space="preserve"> اسلامی</w:t>
      </w:r>
    </w:p>
    <w:tbl>
      <w:tblPr>
        <w:bidiVisual/>
        <w:tblW w:w="5283" w:type="pct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5370"/>
        <w:gridCol w:w="1129"/>
        <w:gridCol w:w="851"/>
        <w:gridCol w:w="1552"/>
        <w:gridCol w:w="5370"/>
      </w:tblGrid>
      <w:tr w:rsidR="00542922" w:rsidRPr="005606F1" w:rsidTr="00360683">
        <w:trPr>
          <w:trHeight w:val="665"/>
          <w:tblHeader/>
        </w:trPr>
        <w:tc>
          <w:tcPr>
            <w:tcW w:w="235" w:type="pct"/>
            <w:vMerge w:val="restart"/>
            <w:shd w:val="clear" w:color="auto" w:fill="auto"/>
            <w:textDirection w:val="btLr"/>
            <w:vAlign w:val="center"/>
          </w:tcPr>
          <w:p w:rsidR="00542922" w:rsidRPr="005606F1" w:rsidRDefault="00542922" w:rsidP="00360683">
            <w:pPr>
              <w:bidi/>
              <w:spacing w:after="0" w:line="240" w:lineRule="auto"/>
              <w:ind w:left="113" w:right="113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793" w:type="pct"/>
            <w:vMerge w:val="restart"/>
            <w:shd w:val="clear" w:color="auto" w:fill="auto"/>
            <w:vAlign w:val="center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661" w:type="pct"/>
            <w:gridSpan w:val="2"/>
            <w:shd w:val="clear" w:color="auto" w:fill="auto"/>
            <w:vAlign w:val="center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ماهیت زمانی اقدام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زمان پایش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 زمان اتمام</w:t>
            </w:r>
          </w:p>
        </w:tc>
        <w:tc>
          <w:tcPr>
            <w:tcW w:w="1793" w:type="pct"/>
            <w:vMerge w:val="restart"/>
            <w:shd w:val="clear" w:color="auto" w:fill="auto"/>
            <w:vAlign w:val="center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شاخص پایش</w:t>
            </w:r>
          </w:p>
        </w:tc>
      </w:tr>
      <w:tr w:rsidR="00542922" w:rsidRPr="005606F1" w:rsidTr="00360683">
        <w:trPr>
          <w:trHeight w:val="277"/>
          <w:tblHeader/>
        </w:trPr>
        <w:tc>
          <w:tcPr>
            <w:tcW w:w="235" w:type="pct"/>
            <w:vMerge/>
            <w:shd w:val="clear" w:color="auto" w:fill="auto"/>
            <w:vAlign w:val="center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3" w:type="pct"/>
            <w:vMerge/>
            <w:shd w:val="clear" w:color="auto" w:fill="auto"/>
            <w:vAlign w:val="center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مستمر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مقطعی</w:t>
            </w: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3" w:type="pct"/>
            <w:vMerge/>
            <w:shd w:val="clear" w:color="auto" w:fill="auto"/>
            <w:vAlign w:val="center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42922" w:rsidRPr="005606F1" w:rsidTr="00360683">
        <w:trPr>
          <w:trHeight w:val="70"/>
        </w:trPr>
        <w:tc>
          <w:tcPr>
            <w:tcW w:w="235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تهیه مجموعه میراث اخلاق پزشکی ایران</w:t>
            </w:r>
          </w:p>
        </w:tc>
        <w:tc>
          <w:tcPr>
            <w:tcW w:w="377" w:type="pct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*</w:t>
            </w:r>
          </w:p>
        </w:tc>
        <w:tc>
          <w:tcPr>
            <w:tcW w:w="284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8" w:type="pct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  <w:lang w:bidi="fa-IR"/>
              </w:rPr>
              <w:t>هه</w:t>
            </w:r>
          </w:p>
        </w:tc>
        <w:tc>
          <w:tcPr>
            <w:tcW w:w="1793" w:type="pct"/>
            <w:vMerge w:val="restar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lowKashida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5606F1">
              <w:rPr>
                <w:rFonts w:ascii="IranNastaliq" w:hAnsi="IranNastaliq" w:cs="B Lotus" w:hint="cs"/>
                <w:sz w:val="24"/>
                <w:szCs w:val="24"/>
                <w:rtl/>
              </w:rPr>
              <w:t>تعداد کتاب‌های منتشر شده در زمینه اخلاق علوم پزشکی، مصوب شورای انتشارات دانشگاه یا دبیرخانه قطب</w:t>
            </w:r>
          </w:p>
        </w:tc>
      </w:tr>
      <w:tr w:rsidR="00542922" w:rsidRPr="005606F1" w:rsidTr="00360683">
        <w:trPr>
          <w:trHeight w:val="70"/>
        </w:trPr>
        <w:tc>
          <w:tcPr>
            <w:tcW w:w="235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ترجمه و ارزیابی نقادانه کتاب مرجع</w:t>
            </w:r>
          </w:p>
        </w:tc>
        <w:tc>
          <w:tcPr>
            <w:tcW w:w="377" w:type="pct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*</w:t>
            </w:r>
          </w:p>
        </w:tc>
        <w:tc>
          <w:tcPr>
            <w:tcW w:w="284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8" w:type="pct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  <w:lang w:bidi="fa-IR"/>
              </w:rPr>
              <w:t>هه</w:t>
            </w:r>
          </w:p>
        </w:tc>
        <w:tc>
          <w:tcPr>
            <w:tcW w:w="1793" w:type="pct"/>
            <w:vMerge/>
            <w:shd w:val="clear" w:color="auto" w:fill="auto"/>
            <w:vAlign w:val="center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</w:p>
        </w:tc>
      </w:tr>
      <w:tr w:rsidR="00542922" w:rsidRPr="005606F1" w:rsidTr="00360683">
        <w:trPr>
          <w:trHeight w:val="70"/>
        </w:trPr>
        <w:tc>
          <w:tcPr>
            <w:tcW w:w="235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تدوین درس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‌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نامه جامع اخلاق پزشکی برای دوره پزشکی عمومی</w:t>
            </w:r>
          </w:p>
        </w:tc>
        <w:tc>
          <w:tcPr>
            <w:tcW w:w="377" w:type="pct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*</w:t>
            </w:r>
          </w:p>
        </w:tc>
        <w:tc>
          <w:tcPr>
            <w:tcW w:w="284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8" w:type="pct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  <w:lang w:bidi="fa-IR"/>
              </w:rPr>
              <w:t>هه</w:t>
            </w:r>
          </w:p>
        </w:tc>
        <w:tc>
          <w:tcPr>
            <w:tcW w:w="1793" w:type="pct"/>
            <w:vMerge w:val="restar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lowKashida"/>
              <w:rPr>
                <w:rFonts w:ascii="IranNastaliq" w:hAnsi="IranNastaliq" w:cs="B Lotus"/>
                <w:sz w:val="24"/>
                <w:szCs w:val="24"/>
              </w:rPr>
            </w:pPr>
            <w:r w:rsidRPr="005606F1">
              <w:rPr>
                <w:rFonts w:ascii="IranNastaliq" w:hAnsi="IranNastaliq" w:cs="B Lotus" w:hint="cs"/>
                <w:sz w:val="24"/>
                <w:szCs w:val="24"/>
                <w:rtl/>
              </w:rPr>
              <w:t>تعداد درسنامه‌های تدوین شده در حوزه اخلاق علوم پزشکی، مبتنی بر ارزش‌های ایرانی اسلامی و مصوب شورای‌عالی برنامه‌ریزی</w:t>
            </w:r>
          </w:p>
        </w:tc>
      </w:tr>
      <w:tr w:rsidR="00542922" w:rsidRPr="005606F1" w:rsidTr="00360683">
        <w:trPr>
          <w:trHeight w:val="70"/>
        </w:trPr>
        <w:tc>
          <w:tcPr>
            <w:tcW w:w="235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4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تدوین درس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‌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نامه جامع اخلاق پرستاری برای گروه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‌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های پرستاری</w:t>
            </w:r>
          </w:p>
        </w:tc>
        <w:tc>
          <w:tcPr>
            <w:tcW w:w="377" w:type="pct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*</w:t>
            </w:r>
          </w:p>
        </w:tc>
        <w:tc>
          <w:tcPr>
            <w:tcW w:w="284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8" w:type="pct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  <w:lang w:bidi="fa-IR"/>
              </w:rPr>
              <w:t>هه</w:t>
            </w:r>
          </w:p>
        </w:tc>
        <w:tc>
          <w:tcPr>
            <w:tcW w:w="1793" w:type="pct"/>
            <w:vMerge/>
            <w:shd w:val="clear" w:color="auto" w:fill="auto"/>
            <w:vAlign w:val="center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</w:p>
        </w:tc>
      </w:tr>
      <w:tr w:rsidR="00542922" w:rsidRPr="005606F1" w:rsidTr="00360683">
        <w:trPr>
          <w:trHeight w:val="70"/>
        </w:trPr>
        <w:tc>
          <w:tcPr>
            <w:tcW w:w="235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5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تدوین درس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‌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نامه جامع اخلاق پزشکی دستیاران بالینی</w:t>
            </w:r>
          </w:p>
        </w:tc>
        <w:tc>
          <w:tcPr>
            <w:tcW w:w="377" w:type="pct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*</w:t>
            </w:r>
          </w:p>
        </w:tc>
        <w:tc>
          <w:tcPr>
            <w:tcW w:w="284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8" w:type="pct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  <w:lang w:bidi="fa-IR"/>
              </w:rPr>
              <w:t>هه</w:t>
            </w:r>
          </w:p>
        </w:tc>
        <w:tc>
          <w:tcPr>
            <w:tcW w:w="1793" w:type="pct"/>
            <w:vMerge/>
            <w:shd w:val="clear" w:color="auto" w:fill="auto"/>
            <w:vAlign w:val="center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</w:p>
        </w:tc>
      </w:tr>
      <w:tr w:rsidR="00542922" w:rsidRPr="005606F1" w:rsidTr="00360683">
        <w:trPr>
          <w:trHeight w:val="70"/>
        </w:trPr>
        <w:tc>
          <w:tcPr>
            <w:tcW w:w="235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تدوین درس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‌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نامه جامع اخلاق دندانپزشکی دوره دندانپزشکی</w:t>
            </w:r>
          </w:p>
        </w:tc>
        <w:tc>
          <w:tcPr>
            <w:tcW w:w="377" w:type="pct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*</w:t>
            </w:r>
          </w:p>
        </w:tc>
        <w:tc>
          <w:tcPr>
            <w:tcW w:w="284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8" w:type="pct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  <w:lang w:bidi="fa-IR"/>
              </w:rPr>
              <w:t>هه</w:t>
            </w:r>
          </w:p>
        </w:tc>
        <w:tc>
          <w:tcPr>
            <w:tcW w:w="1793" w:type="pct"/>
            <w:vMerge/>
            <w:shd w:val="clear" w:color="auto" w:fill="auto"/>
            <w:vAlign w:val="center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</w:p>
        </w:tc>
      </w:tr>
      <w:tr w:rsidR="00542922" w:rsidRPr="005606F1" w:rsidTr="00360683">
        <w:trPr>
          <w:trHeight w:val="70"/>
        </w:trPr>
        <w:tc>
          <w:tcPr>
            <w:tcW w:w="235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7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تدوین درس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‌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نامه جامع اخلاق داروسازی دوره داروسازی</w:t>
            </w:r>
          </w:p>
        </w:tc>
        <w:tc>
          <w:tcPr>
            <w:tcW w:w="377" w:type="pct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*</w:t>
            </w:r>
          </w:p>
        </w:tc>
        <w:tc>
          <w:tcPr>
            <w:tcW w:w="284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8" w:type="pct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  <w:lang w:bidi="fa-IR"/>
              </w:rPr>
              <w:t>هه</w:t>
            </w:r>
          </w:p>
        </w:tc>
        <w:tc>
          <w:tcPr>
            <w:tcW w:w="1793" w:type="pct"/>
            <w:vMerge/>
            <w:shd w:val="clear" w:color="auto" w:fill="auto"/>
            <w:vAlign w:val="center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</w:p>
        </w:tc>
      </w:tr>
      <w:tr w:rsidR="00542922" w:rsidRPr="005606F1" w:rsidTr="00360683">
        <w:trPr>
          <w:trHeight w:val="70"/>
        </w:trPr>
        <w:tc>
          <w:tcPr>
            <w:tcW w:w="235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8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تدوین درس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‌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نامه جامع اخلاق پزشکی دوره پیراپزشکی و توانبخشی</w:t>
            </w:r>
          </w:p>
        </w:tc>
        <w:tc>
          <w:tcPr>
            <w:tcW w:w="377" w:type="pct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*</w:t>
            </w:r>
          </w:p>
        </w:tc>
        <w:tc>
          <w:tcPr>
            <w:tcW w:w="284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8" w:type="pct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  <w:lang w:bidi="fa-IR"/>
              </w:rPr>
              <w:t>هه</w:t>
            </w:r>
          </w:p>
        </w:tc>
        <w:tc>
          <w:tcPr>
            <w:tcW w:w="1793" w:type="pct"/>
            <w:vMerge/>
            <w:shd w:val="clear" w:color="auto" w:fill="auto"/>
            <w:vAlign w:val="center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</w:p>
        </w:tc>
      </w:tr>
      <w:tr w:rsidR="00542922" w:rsidRPr="005606F1" w:rsidTr="00360683">
        <w:trPr>
          <w:trHeight w:val="70"/>
        </w:trPr>
        <w:tc>
          <w:tcPr>
            <w:tcW w:w="235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9</w:t>
            </w:r>
          </w:p>
        </w:tc>
        <w:tc>
          <w:tcPr>
            <w:tcW w:w="1793" w:type="pct"/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برگزاریکرسی های نظریه پردازی اخلاق پزشکی کشور</w:t>
            </w:r>
          </w:p>
        </w:tc>
        <w:tc>
          <w:tcPr>
            <w:tcW w:w="377" w:type="pct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*</w:t>
            </w:r>
          </w:p>
        </w:tc>
        <w:tc>
          <w:tcPr>
            <w:tcW w:w="284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8" w:type="pct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  <w:lang w:bidi="fa-IR"/>
              </w:rPr>
              <w:t>هه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5606F1">
              <w:rPr>
                <w:rFonts w:ascii="IranNastaliq" w:hAnsi="IranNastaliq" w:cs="B Lotus" w:hint="cs"/>
                <w:sz w:val="24"/>
                <w:szCs w:val="24"/>
                <w:rtl/>
              </w:rPr>
              <w:t>تعداد برنامه‌های آموزشی / ترویجی برگزار شده از سوی کانون‌های اخلاق حرفه‌ای دانشجویی / دستیاری در دانشگاه با تایید معاونت فرهنگی دانشجویی دانشگاه</w:t>
            </w:r>
          </w:p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  <w:r w:rsidRPr="005606F1">
              <w:rPr>
                <w:rFonts w:ascii="IranNastaliq" w:hAnsi="IranNastaliq" w:cs="B Lotus" w:hint="cs"/>
                <w:sz w:val="24"/>
                <w:szCs w:val="24"/>
                <w:rtl/>
              </w:rPr>
              <w:t>تعداد کارگاه‌های آموزشی/ بازآموزی برگزار شده برای اعضای هیئت علمی/ دانشجویان/ دستیاران/ پرسنل دانشگاه در زمینه اخلاق حرفه‌ای</w:t>
            </w:r>
          </w:p>
        </w:tc>
      </w:tr>
      <w:tr w:rsidR="00542922" w:rsidRPr="005606F1" w:rsidTr="00360683">
        <w:trPr>
          <w:trHeight w:val="70"/>
        </w:trPr>
        <w:tc>
          <w:tcPr>
            <w:tcW w:w="235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lastRenderedPageBreak/>
              <w:t>10</w:t>
            </w:r>
          </w:p>
        </w:tc>
        <w:tc>
          <w:tcPr>
            <w:tcW w:w="1793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 xml:space="preserve">برگزاری </w:t>
            </w:r>
            <w:r w:rsidRPr="005606F1">
              <w:rPr>
                <w:rStyle w:val="CharacterStyle1"/>
                <w:rFonts w:cs="B Lotus"/>
                <w:sz w:val="24"/>
                <w:szCs w:val="24"/>
              </w:rPr>
              <w:t>MD/PhD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 xml:space="preserve"> اخلاق پزشکی</w:t>
            </w:r>
          </w:p>
        </w:tc>
        <w:tc>
          <w:tcPr>
            <w:tcW w:w="377" w:type="pct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*</w:t>
            </w:r>
          </w:p>
        </w:tc>
        <w:tc>
          <w:tcPr>
            <w:tcW w:w="284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8" w:type="pct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  <w:lang w:bidi="fa-IR"/>
              </w:rPr>
              <w:t>هه</w:t>
            </w:r>
          </w:p>
        </w:tc>
        <w:tc>
          <w:tcPr>
            <w:tcW w:w="1793" w:type="pct"/>
            <w:vMerge w:val="restar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lowKashida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5606F1">
              <w:rPr>
                <w:rFonts w:ascii="IranNastaliq" w:hAnsi="IranNastaliq" w:cs="B Lotus" w:hint="cs"/>
                <w:sz w:val="24"/>
                <w:szCs w:val="24"/>
                <w:rtl/>
              </w:rPr>
              <w:t>تعداد فارغ التحصیلان دوره‌های فلوشیپ/</w:t>
            </w:r>
            <w:r w:rsidRPr="005606F1">
              <w:rPr>
                <w:rFonts w:ascii="IranNastaliq" w:hAnsi="IranNastaliq" w:cs="B Lotus" w:hint="cs"/>
                <w:b/>
                <w:bCs/>
                <w:sz w:val="24"/>
                <w:szCs w:val="24"/>
                <w:rtl/>
              </w:rPr>
              <w:t xml:space="preserve"> پسادکترا</w:t>
            </w:r>
            <w:r w:rsidRPr="005606F1"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 در زمینه اخلاق حرفه‌ای</w:t>
            </w:r>
          </w:p>
        </w:tc>
      </w:tr>
      <w:tr w:rsidR="00542922" w:rsidRPr="005606F1" w:rsidTr="00360683">
        <w:trPr>
          <w:trHeight w:val="70"/>
        </w:trPr>
        <w:tc>
          <w:tcPr>
            <w:tcW w:w="235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11</w:t>
            </w:r>
          </w:p>
        </w:tc>
        <w:tc>
          <w:tcPr>
            <w:tcW w:w="1793" w:type="pct"/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 xml:space="preserve">برگزاری </w:t>
            </w:r>
            <w:r w:rsidRPr="005606F1">
              <w:rPr>
                <w:rStyle w:val="CharacterStyle1"/>
                <w:rFonts w:cs="B Lotus"/>
                <w:color w:val="auto"/>
                <w:sz w:val="24"/>
                <w:szCs w:val="24"/>
              </w:rPr>
              <w:t>MD/MPH</w:t>
            </w: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 xml:space="preserve"> اخلاق پزشکی</w:t>
            </w:r>
          </w:p>
        </w:tc>
        <w:tc>
          <w:tcPr>
            <w:tcW w:w="377" w:type="pct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*</w:t>
            </w:r>
          </w:p>
        </w:tc>
        <w:tc>
          <w:tcPr>
            <w:tcW w:w="284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8" w:type="pct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  <w:lang w:bidi="fa-IR"/>
              </w:rPr>
              <w:t>هه</w:t>
            </w:r>
          </w:p>
        </w:tc>
        <w:tc>
          <w:tcPr>
            <w:tcW w:w="1793" w:type="pct"/>
            <w:vMerge/>
            <w:shd w:val="clear" w:color="auto" w:fill="auto"/>
            <w:vAlign w:val="center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</w:p>
        </w:tc>
      </w:tr>
      <w:tr w:rsidR="00542922" w:rsidRPr="005606F1" w:rsidTr="00360683">
        <w:trPr>
          <w:trHeight w:val="70"/>
        </w:trPr>
        <w:tc>
          <w:tcPr>
            <w:tcW w:w="235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12</w:t>
            </w:r>
          </w:p>
        </w:tc>
        <w:tc>
          <w:tcPr>
            <w:tcW w:w="1793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برگزاری  دوره فلوشیپ اخلاق پزشکی با گرایش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‌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های: اخلاق بالینی، اخلاق در پژوهش، اخلاق در آموزش</w:t>
            </w:r>
          </w:p>
        </w:tc>
        <w:tc>
          <w:tcPr>
            <w:tcW w:w="377" w:type="pct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*</w:t>
            </w:r>
          </w:p>
        </w:tc>
        <w:tc>
          <w:tcPr>
            <w:tcW w:w="284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8" w:type="pct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  <w:lang w:bidi="fa-IR"/>
              </w:rPr>
              <w:t>هه</w:t>
            </w:r>
          </w:p>
        </w:tc>
        <w:tc>
          <w:tcPr>
            <w:tcW w:w="1793" w:type="pct"/>
            <w:vMerge/>
            <w:shd w:val="clear" w:color="auto" w:fill="auto"/>
            <w:vAlign w:val="center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</w:p>
        </w:tc>
      </w:tr>
      <w:tr w:rsidR="00542922" w:rsidRPr="005606F1" w:rsidTr="00360683">
        <w:trPr>
          <w:trHeight w:val="70"/>
        </w:trPr>
        <w:tc>
          <w:tcPr>
            <w:tcW w:w="235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13</w:t>
            </w:r>
          </w:p>
        </w:tc>
        <w:tc>
          <w:tcPr>
            <w:tcW w:w="1793" w:type="pct"/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عقد تفاهم</w:t>
            </w:r>
            <w:r w:rsidRPr="005606F1">
              <w:rPr>
                <w:rFonts w:ascii="IranNastaliq" w:hAnsi="IranNastaliq" w:hint="cs"/>
                <w:color w:val="auto"/>
                <w:lang w:bidi="ar-SA"/>
              </w:rPr>
              <w:t>‌</w:t>
            </w: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نامه همكاري علمي، تبادل استاد و دانشجو بين دانشگاه</w:t>
            </w:r>
            <w:r w:rsidRPr="005606F1">
              <w:rPr>
                <w:rFonts w:ascii="IranNastaliq" w:hAnsi="IranNastaliq" w:hint="cs"/>
                <w:color w:val="auto"/>
                <w:lang w:bidi="ar-SA"/>
              </w:rPr>
              <w:t>‌</w:t>
            </w: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های معتبر منطقه و دنيا ازنظر اخلاق پزشکی توسط وزارت بهداشت و توزيع عادلانه اين امكانات بين دانشگاه</w:t>
            </w:r>
            <w:r w:rsidRPr="005606F1">
              <w:rPr>
                <w:rFonts w:ascii="IranNastaliq" w:hAnsi="IranNastaliq" w:hint="cs"/>
                <w:color w:val="auto"/>
                <w:lang w:bidi="ar-SA"/>
              </w:rPr>
              <w:t>‌</w:t>
            </w: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ها و مراكز تحقيقاتي مرتبط</w:t>
            </w:r>
          </w:p>
        </w:tc>
        <w:tc>
          <w:tcPr>
            <w:tcW w:w="377" w:type="pct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*</w:t>
            </w:r>
          </w:p>
        </w:tc>
        <w:tc>
          <w:tcPr>
            <w:tcW w:w="284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8" w:type="pct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  <w:lang w:bidi="fa-IR"/>
              </w:rPr>
              <w:t>هه</w:t>
            </w:r>
          </w:p>
        </w:tc>
        <w:tc>
          <w:tcPr>
            <w:tcW w:w="1793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lowKashida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5606F1">
              <w:rPr>
                <w:rFonts w:ascii="IranNastaliq" w:hAnsi="IranNastaliq" w:cs="B Lotus" w:hint="cs"/>
                <w:sz w:val="24"/>
                <w:szCs w:val="24"/>
                <w:rtl/>
              </w:rPr>
              <w:t>تعداد تفاهم نامه‌های منعقد شده با مراکز داخلی و بین المللی  در زمینه اخلاق حرفه ای</w:t>
            </w:r>
          </w:p>
        </w:tc>
      </w:tr>
      <w:tr w:rsidR="00542922" w:rsidRPr="005606F1" w:rsidTr="00360683">
        <w:trPr>
          <w:trHeight w:val="70"/>
        </w:trPr>
        <w:tc>
          <w:tcPr>
            <w:tcW w:w="235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14</w:t>
            </w:r>
          </w:p>
        </w:tc>
        <w:tc>
          <w:tcPr>
            <w:tcW w:w="1793" w:type="pct"/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برگزاری کارگاه با موضوعات مرتبط با اخلاق پزشکی/ حرفه</w:t>
            </w:r>
            <w:r w:rsidRPr="005606F1">
              <w:rPr>
                <w:rFonts w:ascii="IranNastaliq" w:hAnsi="IranNastaliq" w:hint="cs"/>
                <w:color w:val="auto"/>
                <w:lang w:bidi="ar-SA"/>
              </w:rPr>
              <w:t>‌</w:t>
            </w: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ای برای اعضای هیئت</w:t>
            </w:r>
            <w:r w:rsidRPr="005606F1">
              <w:rPr>
                <w:rFonts w:ascii="IranNastaliq" w:hAnsi="IranNastaliq" w:hint="cs"/>
                <w:color w:val="auto"/>
                <w:lang w:bidi="ar-SA"/>
              </w:rPr>
              <w:t>‌</w:t>
            </w: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علمی دانشگاه</w:t>
            </w:r>
          </w:p>
        </w:tc>
        <w:tc>
          <w:tcPr>
            <w:tcW w:w="377" w:type="pct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*</w:t>
            </w:r>
          </w:p>
        </w:tc>
        <w:tc>
          <w:tcPr>
            <w:tcW w:w="284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8" w:type="pct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  <w:lang w:bidi="fa-IR"/>
              </w:rPr>
              <w:t>هه</w:t>
            </w:r>
          </w:p>
        </w:tc>
        <w:tc>
          <w:tcPr>
            <w:tcW w:w="1793" w:type="pct"/>
            <w:vMerge w:val="restar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lowKashida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5606F1">
              <w:rPr>
                <w:rFonts w:ascii="IranNastaliq" w:hAnsi="IranNastaliq" w:cs="B Lotus" w:hint="cs"/>
                <w:sz w:val="24"/>
                <w:szCs w:val="24"/>
                <w:rtl/>
              </w:rPr>
              <w:t>تعداد کارگاه‌های آموزشی/ بازآموزی برگزار شده برای اعضای هیئت علمی/ دانشجویان/ دستیاران/ پرسنل دانشگاه در زمینه اخلاق حرفه‌ای</w:t>
            </w:r>
          </w:p>
        </w:tc>
      </w:tr>
      <w:tr w:rsidR="00542922" w:rsidRPr="005606F1" w:rsidTr="00360683">
        <w:trPr>
          <w:trHeight w:val="70"/>
        </w:trPr>
        <w:tc>
          <w:tcPr>
            <w:tcW w:w="235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15</w:t>
            </w:r>
          </w:p>
        </w:tc>
        <w:tc>
          <w:tcPr>
            <w:tcW w:w="1793" w:type="pct"/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برگزاری کارگاه یا بازآموزی با موضوعات مرتبط با اخلاق پزشکی/ حرفه</w:t>
            </w:r>
            <w:r w:rsidRPr="005606F1">
              <w:rPr>
                <w:rFonts w:ascii="IranNastaliq" w:hAnsi="IranNastaliq" w:hint="cs"/>
                <w:color w:val="auto"/>
                <w:lang w:bidi="ar-SA"/>
              </w:rPr>
              <w:t>‌</w:t>
            </w: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ای برای حرفه مندان</w:t>
            </w:r>
          </w:p>
        </w:tc>
        <w:tc>
          <w:tcPr>
            <w:tcW w:w="377" w:type="pct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*</w:t>
            </w:r>
          </w:p>
        </w:tc>
        <w:tc>
          <w:tcPr>
            <w:tcW w:w="284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8" w:type="pct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  <w:lang w:bidi="fa-IR"/>
              </w:rPr>
              <w:t>هه</w:t>
            </w:r>
          </w:p>
        </w:tc>
        <w:tc>
          <w:tcPr>
            <w:tcW w:w="1793" w:type="pct"/>
            <w:vMerge/>
            <w:shd w:val="clear" w:color="auto" w:fill="auto"/>
            <w:vAlign w:val="center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</w:p>
        </w:tc>
      </w:tr>
      <w:tr w:rsidR="00542922" w:rsidRPr="005606F1" w:rsidTr="00360683">
        <w:trPr>
          <w:trHeight w:val="70"/>
        </w:trPr>
        <w:tc>
          <w:tcPr>
            <w:tcW w:w="235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16</w:t>
            </w:r>
          </w:p>
        </w:tc>
        <w:tc>
          <w:tcPr>
            <w:tcW w:w="1793" w:type="pct"/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برگزاری دوره</w:t>
            </w:r>
            <w:r w:rsidRPr="005606F1">
              <w:rPr>
                <w:rFonts w:ascii="IranNastaliq" w:hAnsi="IranNastaliq" w:hint="cs"/>
                <w:color w:val="auto"/>
                <w:lang w:bidi="ar-SA"/>
              </w:rPr>
              <w:t>‌</w:t>
            </w: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های مرتبط اخلاق پزشکی/ حرفه</w:t>
            </w:r>
            <w:r w:rsidRPr="005606F1">
              <w:rPr>
                <w:rFonts w:ascii="IranNastaliq" w:hAnsi="IranNastaliq" w:hint="cs"/>
                <w:color w:val="auto"/>
                <w:lang w:bidi="ar-SA"/>
              </w:rPr>
              <w:t>‌</w:t>
            </w: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ای برای کارکنان نظام سلامت در قالب دوره</w:t>
            </w:r>
            <w:r w:rsidRPr="005606F1">
              <w:rPr>
                <w:rFonts w:ascii="IranNastaliq" w:hAnsi="IranNastaliq" w:hint="cs"/>
                <w:color w:val="auto"/>
                <w:lang w:bidi="ar-SA"/>
              </w:rPr>
              <w:t>‌</w:t>
            </w: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های ضمن خدمت</w:t>
            </w:r>
          </w:p>
        </w:tc>
        <w:tc>
          <w:tcPr>
            <w:tcW w:w="377" w:type="pct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*</w:t>
            </w:r>
          </w:p>
        </w:tc>
        <w:tc>
          <w:tcPr>
            <w:tcW w:w="284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8" w:type="pct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  <w:lang w:bidi="fa-IR"/>
              </w:rPr>
              <w:t>هه</w:t>
            </w:r>
          </w:p>
        </w:tc>
        <w:tc>
          <w:tcPr>
            <w:tcW w:w="1793" w:type="pct"/>
            <w:vMerge/>
            <w:shd w:val="clear" w:color="auto" w:fill="auto"/>
            <w:vAlign w:val="center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</w:p>
        </w:tc>
      </w:tr>
      <w:tr w:rsidR="00542922" w:rsidRPr="005606F1" w:rsidTr="00360683">
        <w:trPr>
          <w:trHeight w:val="70"/>
        </w:trPr>
        <w:tc>
          <w:tcPr>
            <w:tcW w:w="235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17</w:t>
            </w:r>
          </w:p>
        </w:tc>
        <w:tc>
          <w:tcPr>
            <w:tcW w:w="1793" w:type="pct"/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تدوین برنامه مدون  آموزش اخلاق پزشکی به</w:t>
            </w:r>
            <w:r w:rsidRPr="005606F1">
              <w:rPr>
                <w:rFonts w:ascii="IranNastaliq" w:hAnsi="IranNastaliq" w:hint="cs"/>
                <w:color w:val="auto"/>
                <w:lang w:bidi="ar-SA"/>
              </w:rPr>
              <w:t>‌</w:t>
            </w: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صورت تم طولی برای رشته</w:t>
            </w:r>
            <w:r w:rsidRPr="005606F1">
              <w:rPr>
                <w:rFonts w:ascii="IranNastaliq" w:hAnsi="IranNastaliq" w:hint="cs"/>
                <w:color w:val="auto"/>
                <w:lang w:bidi="ar-SA"/>
              </w:rPr>
              <w:t>‌</w:t>
            </w: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هایی که دوره کارآموزی بالینی دارند. پزشکی، پرستاری، مامایی، دندانپزشکی، داروسازی، فیزیوتراپی، کارشناسی رادیوتراپی، کارشناسی رادیولوژی، علوم آزمایشگاهی و ...</w:t>
            </w:r>
          </w:p>
        </w:tc>
        <w:tc>
          <w:tcPr>
            <w:tcW w:w="377" w:type="pct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*</w:t>
            </w:r>
          </w:p>
        </w:tc>
        <w:tc>
          <w:tcPr>
            <w:tcW w:w="284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8" w:type="pct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  <w:lang w:bidi="fa-IR"/>
              </w:rPr>
              <w:t>هه</w:t>
            </w:r>
          </w:p>
        </w:tc>
        <w:tc>
          <w:tcPr>
            <w:tcW w:w="1793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lowKashida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5606F1">
              <w:rPr>
                <w:rFonts w:ascii="IranNastaliq" w:hAnsi="IranNastaliq" w:cs="B Lotus" w:hint="cs"/>
                <w:sz w:val="24"/>
                <w:szCs w:val="24"/>
                <w:rtl/>
              </w:rPr>
              <w:t>تعداد گروه‌های آموزشی دارای برنامه مدون ارزیابی اخلاق حرفه‌ای مصوب شورای آموزش گروه</w:t>
            </w:r>
          </w:p>
        </w:tc>
      </w:tr>
    </w:tbl>
    <w:p w:rsidR="00542922" w:rsidRPr="005606F1" w:rsidRDefault="00542922" w:rsidP="00542922">
      <w:pPr>
        <w:bidi/>
        <w:spacing w:after="0" w:line="240" w:lineRule="auto"/>
        <w:jc w:val="lowKashida"/>
        <w:rPr>
          <w:rFonts w:cs="B Lotus"/>
          <w:sz w:val="24"/>
          <w:szCs w:val="24"/>
        </w:rPr>
      </w:pPr>
    </w:p>
    <w:p w:rsidR="00542922" w:rsidRDefault="00542922" w:rsidP="00542922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542922" w:rsidRPr="005606F1" w:rsidRDefault="00542922" w:rsidP="00542922">
      <w:pPr>
        <w:bidi/>
        <w:spacing w:after="0" w:line="240" w:lineRule="auto"/>
        <w:ind w:left="-455"/>
        <w:jc w:val="lowKashida"/>
        <w:rPr>
          <w:rFonts w:cs="B Lotus"/>
          <w:b/>
          <w:bCs/>
          <w:sz w:val="24"/>
          <w:szCs w:val="24"/>
          <w:rtl/>
        </w:rPr>
      </w:pPr>
      <w:r w:rsidRPr="005606F1"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عنوان محور: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 xml:space="preserve"> </w:t>
      </w:r>
      <w:r w:rsidRPr="005606F1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 xml:space="preserve">توسعه آموزش اخلاق پزشکی مبتنی بر ارزش های ایرانی </w:t>
      </w:r>
      <w:r w:rsidRPr="005606F1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5606F1">
        <w:rPr>
          <w:rFonts w:cs="B Lotus" w:hint="cs"/>
          <w:b/>
          <w:bCs/>
          <w:sz w:val="24"/>
          <w:szCs w:val="24"/>
          <w:rtl/>
        </w:rPr>
        <w:t xml:space="preserve"> اسلامی</w:t>
      </w:r>
    </w:p>
    <w:tbl>
      <w:tblPr>
        <w:bidiVisual/>
        <w:tblW w:w="5311" w:type="pct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"/>
        <w:gridCol w:w="5690"/>
        <w:gridCol w:w="707"/>
        <w:gridCol w:w="723"/>
        <w:gridCol w:w="1541"/>
        <w:gridCol w:w="5652"/>
      </w:tblGrid>
      <w:tr w:rsidR="00542922" w:rsidRPr="005606F1" w:rsidTr="00360683">
        <w:trPr>
          <w:trHeight w:val="665"/>
          <w:tblHeader/>
        </w:trPr>
        <w:tc>
          <w:tcPr>
            <w:tcW w:w="247" w:type="pct"/>
            <w:vMerge w:val="restart"/>
            <w:shd w:val="clear" w:color="auto" w:fill="auto"/>
            <w:textDirection w:val="btLr"/>
            <w:vAlign w:val="center"/>
          </w:tcPr>
          <w:p w:rsidR="00542922" w:rsidRPr="005606F1" w:rsidRDefault="00542922" w:rsidP="00360683">
            <w:pPr>
              <w:bidi/>
              <w:spacing w:after="0" w:line="240" w:lineRule="auto"/>
              <w:ind w:left="113" w:right="113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90" w:type="pct"/>
            <w:vMerge w:val="restart"/>
            <w:shd w:val="clear" w:color="auto" w:fill="auto"/>
            <w:vAlign w:val="center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474" w:type="pct"/>
            <w:gridSpan w:val="2"/>
            <w:shd w:val="clear" w:color="auto" w:fill="auto"/>
            <w:vAlign w:val="center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ماهیت زمانی اقدام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زمان پایش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 زمان اتمام</w:t>
            </w:r>
          </w:p>
        </w:tc>
        <w:tc>
          <w:tcPr>
            <w:tcW w:w="1877" w:type="pct"/>
            <w:vMerge w:val="restart"/>
            <w:shd w:val="clear" w:color="auto" w:fill="auto"/>
            <w:vAlign w:val="center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شاخص پایش</w:t>
            </w:r>
          </w:p>
        </w:tc>
      </w:tr>
      <w:tr w:rsidR="00542922" w:rsidRPr="005606F1" w:rsidTr="00360683">
        <w:trPr>
          <w:trHeight w:val="277"/>
          <w:tblHeader/>
        </w:trPr>
        <w:tc>
          <w:tcPr>
            <w:tcW w:w="247" w:type="pct"/>
            <w:vMerge/>
            <w:shd w:val="clear" w:color="auto" w:fill="auto"/>
            <w:vAlign w:val="center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pct"/>
            <w:vMerge/>
            <w:shd w:val="clear" w:color="auto" w:fill="auto"/>
            <w:vAlign w:val="center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مستمر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مقطعی</w:t>
            </w: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7" w:type="pct"/>
            <w:vMerge/>
            <w:shd w:val="clear" w:color="auto" w:fill="auto"/>
            <w:vAlign w:val="center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42922" w:rsidRPr="005606F1" w:rsidTr="00360683">
        <w:trPr>
          <w:trHeight w:val="70"/>
        </w:trPr>
        <w:tc>
          <w:tcPr>
            <w:tcW w:w="247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  <w:r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18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726577">
              <w:rPr>
                <w:rFonts w:ascii="IranNastaliq" w:hAnsi="IranNastaliq" w:hint="cs"/>
                <w:color w:val="auto"/>
                <w:rtl/>
                <w:lang w:bidi="ar-SA"/>
              </w:rPr>
              <w:t>برگزاری</w:t>
            </w:r>
            <w:r w:rsidRPr="00726577">
              <w:rPr>
                <w:rFonts w:ascii="IranNastaliq" w:hAnsi="IranNastaliq"/>
                <w:color w:val="auto"/>
                <w:rtl/>
                <w:lang w:bidi="ar-SA"/>
              </w:rPr>
              <w:t xml:space="preserve"> </w:t>
            </w:r>
            <w:r w:rsidRPr="00726577">
              <w:rPr>
                <w:rFonts w:ascii="IranNastaliq" w:hAnsi="IranNastaliq" w:hint="cs"/>
                <w:color w:val="auto"/>
                <w:rtl/>
                <w:lang w:bidi="ar-SA"/>
              </w:rPr>
              <w:t>کارگاه</w:t>
            </w:r>
            <w:r w:rsidRPr="00726577">
              <w:rPr>
                <w:rFonts w:ascii="IranNastaliq" w:hAnsi="IranNastaliq"/>
                <w:color w:val="auto"/>
                <w:rtl/>
                <w:lang w:bidi="ar-SA"/>
              </w:rPr>
              <w:t xml:space="preserve"> </w:t>
            </w:r>
            <w:r w:rsidRPr="00726577">
              <w:rPr>
                <w:rFonts w:ascii="IranNastaliq" w:hAnsi="IranNastaliq" w:hint="cs"/>
                <w:color w:val="auto"/>
                <w:rtl/>
                <w:lang w:bidi="ar-SA"/>
              </w:rPr>
              <w:t>با</w:t>
            </w:r>
            <w:r w:rsidRPr="00726577">
              <w:rPr>
                <w:rFonts w:ascii="IranNastaliq" w:hAnsi="IranNastaliq"/>
                <w:color w:val="auto"/>
                <w:rtl/>
                <w:lang w:bidi="ar-SA"/>
              </w:rPr>
              <w:t xml:space="preserve"> </w:t>
            </w:r>
            <w:r w:rsidRPr="00726577">
              <w:rPr>
                <w:rFonts w:ascii="IranNastaliq" w:hAnsi="IranNastaliq" w:hint="cs"/>
                <w:color w:val="auto"/>
                <w:rtl/>
                <w:lang w:bidi="ar-SA"/>
              </w:rPr>
              <w:t>موضوعات</w:t>
            </w:r>
            <w:r w:rsidRPr="00726577">
              <w:rPr>
                <w:rFonts w:ascii="IranNastaliq" w:hAnsi="IranNastaliq"/>
                <w:color w:val="auto"/>
                <w:rtl/>
                <w:lang w:bidi="ar-SA"/>
              </w:rPr>
              <w:t xml:space="preserve"> </w:t>
            </w:r>
            <w:r w:rsidRPr="00726577">
              <w:rPr>
                <w:rFonts w:ascii="IranNastaliq" w:hAnsi="IranNastaliq" w:hint="cs"/>
                <w:color w:val="auto"/>
                <w:rtl/>
                <w:lang w:bidi="ar-SA"/>
              </w:rPr>
              <w:t>مرتبط</w:t>
            </w:r>
            <w:r w:rsidRPr="00726577">
              <w:rPr>
                <w:rFonts w:ascii="IranNastaliq" w:hAnsi="IranNastaliq"/>
                <w:color w:val="auto"/>
                <w:rtl/>
                <w:lang w:bidi="ar-SA"/>
              </w:rPr>
              <w:t xml:space="preserve"> </w:t>
            </w:r>
            <w:r w:rsidRPr="00726577">
              <w:rPr>
                <w:rFonts w:ascii="IranNastaliq" w:hAnsi="IranNastaliq" w:hint="cs"/>
                <w:color w:val="auto"/>
                <w:rtl/>
                <w:lang w:bidi="ar-SA"/>
              </w:rPr>
              <w:t>با</w:t>
            </w:r>
            <w:r w:rsidRPr="00726577">
              <w:rPr>
                <w:rFonts w:ascii="IranNastaliq" w:hAnsi="IranNastaliq"/>
                <w:color w:val="auto"/>
                <w:rtl/>
                <w:lang w:bidi="ar-SA"/>
              </w:rPr>
              <w:t xml:space="preserve"> </w:t>
            </w:r>
            <w:r w:rsidRPr="00726577">
              <w:rPr>
                <w:rFonts w:ascii="IranNastaliq" w:hAnsi="IranNastaliq" w:hint="cs"/>
                <w:color w:val="auto"/>
                <w:rtl/>
                <w:lang w:bidi="ar-SA"/>
              </w:rPr>
              <w:t>اخلاق</w:t>
            </w:r>
            <w:r w:rsidRPr="00726577">
              <w:rPr>
                <w:rFonts w:ascii="IranNastaliq" w:hAnsi="IranNastaliq"/>
                <w:color w:val="auto"/>
                <w:rtl/>
                <w:lang w:bidi="ar-SA"/>
              </w:rPr>
              <w:t xml:space="preserve"> </w:t>
            </w:r>
            <w:r w:rsidRPr="00726577">
              <w:rPr>
                <w:rFonts w:ascii="IranNastaliq" w:hAnsi="IranNastaliq" w:hint="cs"/>
                <w:color w:val="auto"/>
                <w:rtl/>
                <w:lang w:bidi="ar-SA"/>
              </w:rPr>
              <w:t>حرفه</w:t>
            </w:r>
            <w:r w:rsidRPr="00726577">
              <w:rPr>
                <w:rFonts w:ascii="IranNastaliq" w:hAnsi="IranNastaliq"/>
                <w:color w:val="auto"/>
                <w:rtl/>
                <w:lang w:bidi="ar-SA"/>
              </w:rPr>
              <w:t xml:space="preserve"> </w:t>
            </w:r>
            <w:r w:rsidRPr="00726577">
              <w:rPr>
                <w:rFonts w:ascii="IranNastaliq" w:hAnsi="IranNastaliq" w:hint="cs"/>
                <w:color w:val="auto"/>
                <w:rtl/>
                <w:lang w:bidi="ar-SA"/>
              </w:rPr>
              <w:t>ای</w:t>
            </w:r>
            <w:r w:rsidRPr="00726577">
              <w:rPr>
                <w:rFonts w:ascii="IranNastaliq" w:hAnsi="IranNastaliq"/>
                <w:color w:val="auto"/>
                <w:rtl/>
                <w:lang w:bidi="ar-SA"/>
              </w:rPr>
              <w:t xml:space="preserve"> </w:t>
            </w:r>
            <w:r w:rsidRPr="00726577">
              <w:rPr>
                <w:rFonts w:ascii="IranNastaliq" w:hAnsi="IranNastaliq" w:hint="cs"/>
                <w:color w:val="auto"/>
                <w:rtl/>
                <w:lang w:bidi="ar-SA"/>
              </w:rPr>
              <w:t>برای</w:t>
            </w:r>
            <w:r w:rsidRPr="00726577">
              <w:rPr>
                <w:rFonts w:ascii="IranNastaliq" w:hAnsi="IranNastaliq"/>
                <w:color w:val="auto"/>
                <w:rtl/>
                <w:lang w:bidi="ar-SA"/>
              </w:rPr>
              <w:t xml:space="preserve"> </w:t>
            </w:r>
            <w:r w:rsidRPr="00726577">
              <w:rPr>
                <w:rFonts w:ascii="IranNastaliq" w:hAnsi="IranNastaliq" w:hint="cs"/>
                <w:color w:val="auto"/>
                <w:rtl/>
                <w:lang w:bidi="ar-SA"/>
              </w:rPr>
              <w:t>اعضای</w:t>
            </w:r>
            <w:r w:rsidRPr="00726577">
              <w:rPr>
                <w:rFonts w:ascii="IranNastaliq" w:hAnsi="IranNastaliq"/>
                <w:color w:val="auto"/>
                <w:rtl/>
                <w:lang w:bidi="ar-SA"/>
              </w:rPr>
              <w:t xml:space="preserve"> </w:t>
            </w:r>
            <w:r w:rsidRPr="00726577">
              <w:rPr>
                <w:rFonts w:ascii="IranNastaliq" w:hAnsi="IranNastaliq" w:hint="cs"/>
                <w:color w:val="auto"/>
                <w:rtl/>
                <w:lang w:bidi="ar-SA"/>
              </w:rPr>
              <w:t>هیئت‌علمی</w:t>
            </w:r>
            <w:r w:rsidRPr="00726577">
              <w:rPr>
                <w:rFonts w:ascii="IranNastaliq" w:hAnsi="IranNastaliq"/>
                <w:color w:val="auto"/>
                <w:rtl/>
                <w:lang w:bidi="ar-SA"/>
              </w:rPr>
              <w:t xml:space="preserve"> </w:t>
            </w:r>
            <w:r w:rsidRPr="00726577">
              <w:rPr>
                <w:rFonts w:ascii="IranNastaliq" w:hAnsi="IranNastaliq" w:hint="cs"/>
                <w:color w:val="auto"/>
                <w:rtl/>
                <w:lang w:bidi="ar-SA"/>
              </w:rPr>
              <w:t>دانشگاه</w:t>
            </w:r>
          </w:p>
        </w:tc>
        <w:tc>
          <w:tcPr>
            <w:tcW w:w="235" w:type="pct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2" w:type="pct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  <w:lang w:bidi="fa-IR"/>
              </w:rPr>
            </w:pPr>
            <w:r>
              <w:rPr>
                <w:rFonts w:ascii="IranNastaliq" w:eastAsia="Times New Roman" w:hAnsi="IranNastaliq" w:cs="B Lotus" w:hint="cs"/>
                <w:sz w:val="24"/>
                <w:szCs w:val="24"/>
                <w:rtl/>
                <w:lang w:bidi="fa-IR"/>
              </w:rPr>
              <w:t>6ماهه</w:t>
            </w:r>
          </w:p>
        </w:tc>
        <w:tc>
          <w:tcPr>
            <w:tcW w:w="1877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sz w:val="24"/>
                <w:szCs w:val="24"/>
                <w:rtl/>
                <w:lang w:bidi="fa-IR"/>
              </w:rPr>
            </w:pPr>
            <w:r w:rsidRPr="00726577">
              <w:rPr>
                <w:rFonts w:ascii="IranNastaliq" w:hAnsi="IranNastaliq" w:cs="B Lotus" w:hint="cs"/>
                <w:sz w:val="24"/>
                <w:szCs w:val="24"/>
                <w:rtl/>
                <w:lang w:bidi="fa-IR"/>
              </w:rPr>
              <w:t>تعداد</w:t>
            </w:r>
            <w:r w:rsidRPr="00726577">
              <w:rPr>
                <w:rFonts w:ascii="IranNastaliq" w:hAnsi="IranNastaliq" w:cs="B Lotus"/>
                <w:sz w:val="24"/>
                <w:szCs w:val="24"/>
                <w:rtl/>
                <w:lang w:bidi="fa-IR"/>
              </w:rPr>
              <w:t xml:space="preserve"> </w:t>
            </w:r>
            <w:r w:rsidRPr="00726577">
              <w:rPr>
                <w:rFonts w:ascii="IranNastaliq" w:hAnsi="IranNastaliq" w:cs="B Lotus" w:hint="cs"/>
                <w:sz w:val="24"/>
                <w:szCs w:val="24"/>
                <w:rtl/>
                <w:lang w:bidi="fa-IR"/>
              </w:rPr>
              <w:t>کارگاه‌های</w:t>
            </w:r>
            <w:r w:rsidRPr="00726577">
              <w:rPr>
                <w:rFonts w:ascii="IranNastaliq" w:hAnsi="IranNastaliq" w:cs="B Lotus"/>
                <w:sz w:val="24"/>
                <w:szCs w:val="24"/>
                <w:rtl/>
                <w:lang w:bidi="fa-IR"/>
              </w:rPr>
              <w:t xml:space="preserve"> </w:t>
            </w:r>
            <w:r w:rsidRPr="00726577">
              <w:rPr>
                <w:rFonts w:ascii="IranNastaliq" w:hAnsi="IranNastaliq" w:cs="B Lotus" w:hint="cs"/>
                <w:sz w:val="24"/>
                <w:szCs w:val="24"/>
                <w:rtl/>
                <w:lang w:bidi="fa-IR"/>
              </w:rPr>
              <w:t>آموزشی</w:t>
            </w:r>
            <w:r w:rsidRPr="00726577">
              <w:rPr>
                <w:rFonts w:ascii="IranNastaliq" w:hAnsi="IranNastaliq" w:cs="B Lotus"/>
                <w:sz w:val="24"/>
                <w:szCs w:val="24"/>
                <w:rtl/>
                <w:lang w:bidi="fa-IR"/>
              </w:rPr>
              <w:t xml:space="preserve">/ </w:t>
            </w:r>
            <w:r w:rsidRPr="00726577">
              <w:rPr>
                <w:rFonts w:ascii="IranNastaliq" w:hAnsi="IranNastaliq" w:cs="B Lotus" w:hint="cs"/>
                <w:sz w:val="24"/>
                <w:szCs w:val="24"/>
                <w:rtl/>
                <w:lang w:bidi="fa-IR"/>
              </w:rPr>
              <w:t>بازآموزی</w:t>
            </w:r>
            <w:r w:rsidRPr="00726577">
              <w:rPr>
                <w:rFonts w:ascii="IranNastaliq" w:hAnsi="IranNastaliq" w:cs="B Lotus"/>
                <w:sz w:val="24"/>
                <w:szCs w:val="24"/>
                <w:rtl/>
                <w:lang w:bidi="fa-IR"/>
              </w:rPr>
              <w:t xml:space="preserve"> </w:t>
            </w:r>
            <w:r w:rsidRPr="00726577">
              <w:rPr>
                <w:rFonts w:ascii="IranNastaliq" w:hAnsi="IranNastaliq" w:cs="B Lotus" w:hint="cs"/>
                <w:sz w:val="24"/>
                <w:szCs w:val="24"/>
                <w:rtl/>
                <w:lang w:bidi="fa-IR"/>
              </w:rPr>
              <w:t>برگزار</w:t>
            </w:r>
            <w:r w:rsidRPr="00726577">
              <w:rPr>
                <w:rFonts w:ascii="IranNastaliq" w:hAnsi="IranNastaliq" w:cs="B Lotus"/>
                <w:sz w:val="24"/>
                <w:szCs w:val="24"/>
                <w:rtl/>
                <w:lang w:bidi="fa-IR"/>
              </w:rPr>
              <w:t xml:space="preserve"> </w:t>
            </w:r>
            <w:r w:rsidRPr="00726577">
              <w:rPr>
                <w:rFonts w:ascii="IranNastaliq" w:hAnsi="IranNastaliq" w:cs="B Lotus" w:hint="cs"/>
                <w:sz w:val="24"/>
                <w:szCs w:val="24"/>
                <w:rtl/>
                <w:lang w:bidi="fa-IR"/>
              </w:rPr>
              <w:t>شده</w:t>
            </w:r>
            <w:r w:rsidRPr="00726577">
              <w:rPr>
                <w:rFonts w:ascii="IranNastaliq" w:hAnsi="IranNastaliq" w:cs="B Lotus"/>
                <w:sz w:val="24"/>
                <w:szCs w:val="24"/>
                <w:rtl/>
                <w:lang w:bidi="fa-IR"/>
              </w:rPr>
              <w:t xml:space="preserve"> </w:t>
            </w:r>
            <w:r w:rsidRPr="00726577">
              <w:rPr>
                <w:rFonts w:ascii="IranNastaliq" w:hAnsi="IranNastaliq" w:cs="B Lotus" w:hint="cs"/>
                <w:sz w:val="24"/>
                <w:szCs w:val="24"/>
                <w:rtl/>
                <w:lang w:bidi="fa-IR"/>
              </w:rPr>
              <w:t>برای</w:t>
            </w:r>
            <w:r w:rsidRPr="00726577">
              <w:rPr>
                <w:rFonts w:ascii="IranNastaliq" w:hAnsi="IranNastaliq" w:cs="B Lotus"/>
                <w:sz w:val="24"/>
                <w:szCs w:val="24"/>
                <w:rtl/>
                <w:lang w:bidi="fa-IR"/>
              </w:rPr>
              <w:t xml:space="preserve"> </w:t>
            </w:r>
            <w:r w:rsidRPr="00726577">
              <w:rPr>
                <w:rFonts w:ascii="IranNastaliq" w:hAnsi="IranNastaliq" w:cs="B Lotus" w:hint="cs"/>
                <w:sz w:val="24"/>
                <w:szCs w:val="24"/>
                <w:rtl/>
                <w:lang w:bidi="fa-IR"/>
              </w:rPr>
              <w:t>اعضای</w:t>
            </w:r>
            <w:r w:rsidRPr="00726577">
              <w:rPr>
                <w:rFonts w:ascii="IranNastaliq" w:hAnsi="IranNastaliq" w:cs="B Lotus"/>
                <w:sz w:val="24"/>
                <w:szCs w:val="24"/>
                <w:rtl/>
                <w:lang w:bidi="fa-IR"/>
              </w:rPr>
              <w:t xml:space="preserve"> </w:t>
            </w:r>
            <w:r w:rsidRPr="00726577">
              <w:rPr>
                <w:rFonts w:ascii="IranNastaliq" w:hAnsi="IranNastaliq" w:cs="B Lotus" w:hint="cs"/>
                <w:sz w:val="24"/>
                <w:szCs w:val="24"/>
                <w:rtl/>
                <w:lang w:bidi="fa-IR"/>
              </w:rPr>
              <w:t>هیئت</w:t>
            </w:r>
            <w:r w:rsidRPr="00726577">
              <w:rPr>
                <w:rFonts w:ascii="IranNastaliq" w:hAnsi="IranNastaliq" w:cs="B Lotus"/>
                <w:sz w:val="24"/>
                <w:szCs w:val="24"/>
                <w:rtl/>
                <w:lang w:bidi="fa-IR"/>
              </w:rPr>
              <w:t xml:space="preserve"> </w:t>
            </w:r>
            <w:r w:rsidRPr="00726577">
              <w:rPr>
                <w:rFonts w:ascii="IranNastaliq" w:hAnsi="IranNastaliq" w:cs="B Lotus" w:hint="cs"/>
                <w:sz w:val="24"/>
                <w:szCs w:val="24"/>
                <w:rtl/>
                <w:lang w:bidi="fa-IR"/>
              </w:rPr>
              <w:t>علمی</w:t>
            </w:r>
          </w:p>
        </w:tc>
      </w:tr>
      <w:tr w:rsidR="00542922" w:rsidRPr="005606F1" w:rsidTr="00360683">
        <w:trPr>
          <w:trHeight w:val="70"/>
        </w:trPr>
        <w:tc>
          <w:tcPr>
            <w:tcW w:w="247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  <w:r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19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lang w:bidi="ar-SA"/>
              </w:rPr>
            </w:pPr>
            <w:r w:rsidRPr="00726577">
              <w:rPr>
                <w:rFonts w:ascii="IranNastaliq" w:hAnsi="IranNastaliq" w:hint="cs"/>
                <w:color w:val="auto"/>
                <w:rtl/>
                <w:lang w:bidi="ar-SA"/>
              </w:rPr>
              <w:t>برگزاری</w:t>
            </w:r>
            <w:r w:rsidRPr="00726577">
              <w:rPr>
                <w:rFonts w:ascii="IranNastaliq" w:hAnsi="IranNastaliq"/>
                <w:color w:val="auto"/>
                <w:rtl/>
                <w:lang w:bidi="ar-SA"/>
              </w:rPr>
              <w:t xml:space="preserve"> </w:t>
            </w:r>
            <w:r w:rsidRPr="00726577">
              <w:rPr>
                <w:rFonts w:ascii="IranNastaliq" w:hAnsi="IranNastaliq" w:hint="cs"/>
                <w:color w:val="auto"/>
                <w:rtl/>
                <w:lang w:bidi="ar-SA"/>
              </w:rPr>
              <w:t>کارگاه</w:t>
            </w:r>
            <w:r w:rsidRPr="00726577">
              <w:rPr>
                <w:rFonts w:ascii="IranNastaliq" w:hAnsi="IranNastaliq"/>
                <w:color w:val="auto"/>
                <w:rtl/>
                <w:lang w:bidi="ar-SA"/>
              </w:rPr>
              <w:t xml:space="preserve"> </w:t>
            </w:r>
            <w:r w:rsidRPr="00726577">
              <w:rPr>
                <w:rFonts w:ascii="IranNastaliq" w:hAnsi="IranNastaliq" w:hint="cs"/>
                <w:color w:val="auto"/>
                <w:rtl/>
                <w:lang w:bidi="ar-SA"/>
              </w:rPr>
              <w:t>یا</w:t>
            </w:r>
            <w:r w:rsidRPr="00726577">
              <w:rPr>
                <w:rFonts w:ascii="IranNastaliq" w:hAnsi="IranNastaliq"/>
                <w:color w:val="auto"/>
                <w:rtl/>
                <w:lang w:bidi="ar-SA"/>
              </w:rPr>
              <w:t xml:space="preserve"> </w:t>
            </w:r>
            <w:r w:rsidRPr="00726577">
              <w:rPr>
                <w:rFonts w:ascii="IranNastaliq" w:hAnsi="IranNastaliq" w:hint="cs"/>
                <w:color w:val="auto"/>
                <w:rtl/>
                <w:lang w:bidi="ar-SA"/>
              </w:rPr>
              <w:t>بازآموزی</w:t>
            </w:r>
            <w:r w:rsidRPr="00726577">
              <w:rPr>
                <w:rFonts w:ascii="IranNastaliq" w:hAnsi="IranNastaliq"/>
                <w:color w:val="auto"/>
                <w:rtl/>
                <w:lang w:bidi="ar-SA"/>
              </w:rPr>
              <w:t xml:space="preserve"> </w:t>
            </w:r>
            <w:r w:rsidRPr="00726577">
              <w:rPr>
                <w:rFonts w:ascii="IranNastaliq" w:hAnsi="IranNastaliq" w:hint="cs"/>
                <w:color w:val="auto"/>
                <w:rtl/>
                <w:lang w:bidi="ar-SA"/>
              </w:rPr>
              <w:t>با</w:t>
            </w:r>
            <w:r w:rsidRPr="00726577">
              <w:rPr>
                <w:rFonts w:ascii="IranNastaliq" w:hAnsi="IranNastaliq"/>
                <w:color w:val="auto"/>
                <w:rtl/>
                <w:lang w:bidi="ar-SA"/>
              </w:rPr>
              <w:t xml:space="preserve"> </w:t>
            </w:r>
            <w:r w:rsidRPr="00726577">
              <w:rPr>
                <w:rFonts w:ascii="IranNastaliq" w:hAnsi="IranNastaliq" w:hint="cs"/>
                <w:color w:val="auto"/>
                <w:rtl/>
                <w:lang w:bidi="ar-SA"/>
              </w:rPr>
              <w:t>موضوعات</w:t>
            </w:r>
            <w:r w:rsidRPr="00726577">
              <w:rPr>
                <w:rFonts w:ascii="IranNastaliq" w:hAnsi="IranNastaliq"/>
                <w:color w:val="auto"/>
                <w:rtl/>
                <w:lang w:bidi="ar-SA"/>
              </w:rPr>
              <w:t xml:space="preserve"> </w:t>
            </w:r>
            <w:r w:rsidRPr="00726577">
              <w:rPr>
                <w:rFonts w:ascii="IranNastaliq" w:hAnsi="IranNastaliq" w:hint="cs"/>
                <w:color w:val="auto"/>
                <w:rtl/>
                <w:lang w:bidi="ar-SA"/>
              </w:rPr>
              <w:t>مرتبط</w:t>
            </w:r>
            <w:r w:rsidRPr="00726577">
              <w:rPr>
                <w:rFonts w:ascii="IranNastaliq" w:hAnsi="IranNastaliq"/>
                <w:color w:val="auto"/>
                <w:rtl/>
                <w:lang w:bidi="ar-SA"/>
              </w:rPr>
              <w:t xml:space="preserve"> </w:t>
            </w:r>
            <w:r w:rsidRPr="00726577">
              <w:rPr>
                <w:rFonts w:ascii="IranNastaliq" w:hAnsi="IranNastaliq" w:hint="cs"/>
                <w:color w:val="auto"/>
                <w:rtl/>
                <w:lang w:bidi="ar-SA"/>
              </w:rPr>
              <w:t>با</w:t>
            </w:r>
            <w:r w:rsidRPr="00726577">
              <w:rPr>
                <w:rFonts w:ascii="IranNastaliq" w:hAnsi="IranNastaliq"/>
                <w:color w:val="auto"/>
                <w:rtl/>
                <w:lang w:bidi="ar-SA"/>
              </w:rPr>
              <w:t xml:space="preserve"> </w:t>
            </w:r>
            <w:r w:rsidRPr="00726577">
              <w:rPr>
                <w:rFonts w:ascii="IranNastaliq" w:hAnsi="IranNastaliq" w:hint="cs"/>
                <w:color w:val="auto"/>
                <w:rtl/>
                <w:lang w:bidi="ar-SA"/>
              </w:rPr>
              <w:t>اخلاق</w:t>
            </w:r>
            <w:r w:rsidRPr="00726577">
              <w:rPr>
                <w:rFonts w:ascii="IranNastaliq" w:hAnsi="IranNastaliq"/>
                <w:color w:val="auto"/>
                <w:rtl/>
                <w:lang w:bidi="ar-SA"/>
              </w:rPr>
              <w:t xml:space="preserve"> </w:t>
            </w:r>
            <w:r w:rsidRPr="00726577">
              <w:rPr>
                <w:rFonts w:ascii="IranNastaliq" w:hAnsi="IranNastaliq" w:hint="cs"/>
                <w:color w:val="auto"/>
                <w:rtl/>
                <w:lang w:bidi="ar-SA"/>
              </w:rPr>
              <w:t>حرفه</w:t>
            </w:r>
            <w:r w:rsidRPr="00726577">
              <w:rPr>
                <w:rFonts w:ascii="IranNastaliq" w:hAnsi="IranNastaliq"/>
                <w:color w:val="auto"/>
                <w:rtl/>
                <w:lang w:bidi="ar-SA"/>
              </w:rPr>
              <w:t xml:space="preserve"> </w:t>
            </w:r>
            <w:r w:rsidRPr="00726577">
              <w:rPr>
                <w:rFonts w:ascii="IranNastaliq" w:hAnsi="IranNastaliq" w:hint="cs"/>
                <w:color w:val="auto"/>
                <w:rtl/>
                <w:lang w:bidi="ar-SA"/>
              </w:rPr>
              <w:t>ای</w:t>
            </w:r>
            <w:r w:rsidRPr="00726577">
              <w:rPr>
                <w:rFonts w:ascii="IranNastaliq" w:hAnsi="IranNastaliq"/>
                <w:color w:val="auto"/>
                <w:rtl/>
                <w:lang w:bidi="ar-SA"/>
              </w:rPr>
              <w:t xml:space="preserve"> </w:t>
            </w:r>
            <w:r w:rsidRPr="00726577">
              <w:rPr>
                <w:rFonts w:ascii="IranNastaliq" w:hAnsi="IranNastaliq" w:hint="cs"/>
                <w:color w:val="auto"/>
                <w:rtl/>
                <w:lang w:bidi="ar-SA"/>
              </w:rPr>
              <w:t>برای</w:t>
            </w:r>
            <w:r w:rsidRPr="00726577">
              <w:rPr>
                <w:rFonts w:ascii="IranNastaliq" w:hAnsi="IranNastaliq"/>
                <w:color w:val="auto"/>
                <w:rtl/>
                <w:lang w:bidi="ar-SA"/>
              </w:rPr>
              <w:t xml:space="preserve"> </w:t>
            </w:r>
            <w:r w:rsidRPr="00726577">
              <w:rPr>
                <w:rFonts w:ascii="IranNastaliq" w:hAnsi="IranNastaliq" w:hint="cs"/>
                <w:color w:val="auto"/>
                <w:rtl/>
                <w:lang w:bidi="ar-SA"/>
              </w:rPr>
              <w:t>حرفه</w:t>
            </w:r>
            <w:r w:rsidRPr="00726577">
              <w:rPr>
                <w:rFonts w:ascii="IranNastaliq" w:hAnsi="IranNastaliq"/>
                <w:color w:val="auto"/>
                <w:rtl/>
                <w:lang w:bidi="ar-SA"/>
              </w:rPr>
              <w:t xml:space="preserve"> </w:t>
            </w:r>
            <w:r w:rsidRPr="00726577">
              <w:rPr>
                <w:rFonts w:ascii="IranNastaliq" w:hAnsi="IranNastaliq" w:hint="cs"/>
                <w:color w:val="auto"/>
                <w:rtl/>
                <w:lang w:bidi="ar-SA"/>
              </w:rPr>
              <w:t>مندان</w:t>
            </w:r>
          </w:p>
        </w:tc>
        <w:tc>
          <w:tcPr>
            <w:tcW w:w="235" w:type="pct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2" w:type="pct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  <w:lang w:bidi="fa-IR"/>
              </w:rPr>
            </w:pPr>
            <w:r>
              <w:rPr>
                <w:rFonts w:ascii="IranNastaliq" w:eastAsia="Times New Roman" w:hAnsi="IranNastaliq" w:cs="B Lotus" w:hint="cs"/>
                <w:sz w:val="24"/>
                <w:szCs w:val="24"/>
                <w:rtl/>
                <w:lang w:bidi="fa-IR"/>
              </w:rPr>
              <w:t>6ماهه</w:t>
            </w:r>
          </w:p>
        </w:tc>
        <w:tc>
          <w:tcPr>
            <w:tcW w:w="1877" w:type="pct"/>
            <w:shd w:val="clear" w:color="auto" w:fill="auto"/>
            <w:vAlign w:val="center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تعداد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کارگاه‌های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آموزشی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/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بازآموزی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برگزار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شده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برای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دانشجویان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/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دستیاران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</w:rPr>
              <w:t>/</w:t>
            </w:r>
          </w:p>
        </w:tc>
      </w:tr>
      <w:tr w:rsidR="00542922" w:rsidRPr="005606F1" w:rsidTr="00360683">
        <w:trPr>
          <w:trHeight w:val="70"/>
        </w:trPr>
        <w:tc>
          <w:tcPr>
            <w:tcW w:w="247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  <w:r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20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برگزاری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دوره‌های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مرتبط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اخلاق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حرفه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ای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برای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کارکنان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نظام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سلامت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در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قالب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دوره‌های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ضمن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خدمت</w:t>
            </w:r>
          </w:p>
        </w:tc>
        <w:tc>
          <w:tcPr>
            <w:tcW w:w="235" w:type="pct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2" w:type="pct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  <w:lang w:bidi="fa-IR"/>
              </w:rPr>
            </w:pPr>
            <w:r>
              <w:rPr>
                <w:rFonts w:ascii="IranNastaliq" w:eastAsia="Times New Roman" w:hAnsi="IranNastaliq" w:cs="B Lotus" w:hint="cs"/>
                <w:sz w:val="24"/>
                <w:szCs w:val="24"/>
                <w:rtl/>
                <w:lang w:bidi="fa-IR"/>
              </w:rPr>
              <w:t>6ماهه</w:t>
            </w:r>
          </w:p>
        </w:tc>
        <w:tc>
          <w:tcPr>
            <w:tcW w:w="1877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sz w:val="24"/>
                <w:szCs w:val="24"/>
                <w:lang w:bidi="fa-IR"/>
              </w:rPr>
            </w:pPr>
            <w:r w:rsidRPr="00726577">
              <w:rPr>
                <w:rFonts w:ascii="IranNastaliq" w:hAnsi="IranNastaliq" w:cs="B Lotus" w:hint="cs"/>
                <w:sz w:val="24"/>
                <w:szCs w:val="24"/>
                <w:rtl/>
                <w:lang w:bidi="fa-IR"/>
              </w:rPr>
              <w:t>تعداد</w:t>
            </w:r>
            <w:r w:rsidRPr="00726577">
              <w:rPr>
                <w:rFonts w:ascii="IranNastaliq" w:hAnsi="IranNastaliq" w:cs="B Lotus"/>
                <w:sz w:val="24"/>
                <w:szCs w:val="24"/>
                <w:rtl/>
                <w:lang w:bidi="fa-IR"/>
              </w:rPr>
              <w:t xml:space="preserve"> </w:t>
            </w:r>
            <w:r w:rsidRPr="00726577">
              <w:rPr>
                <w:rFonts w:ascii="IranNastaliq" w:hAnsi="IranNastaliq" w:cs="B Lotus" w:hint="cs"/>
                <w:sz w:val="24"/>
                <w:szCs w:val="24"/>
                <w:rtl/>
                <w:lang w:bidi="fa-IR"/>
              </w:rPr>
              <w:t>کارگاه‌های</w:t>
            </w:r>
            <w:r w:rsidRPr="00726577">
              <w:rPr>
                <w:rFonts w:ascii="IranNastaliq" w:hAnsi="IranNastaliq" w:cs="B Lotus"/>
                <w:sz w:val="24"/>
                <w:szCs w:val="24"/>
                <w:rtl/>
                <w:lang w:bidi="fa-IR"/>
              </w:rPr>
              <w:t xml:space="preserve"> </w:t>
            </w:r>
            <w:r w:rsidRPr="00726577">
              <w:rPr>
                <w:rFonts w:ascii="IranNastaliq" w:hAnsi="IranNastaliq" w:cs="B Lotus" w:hint="cs"/>
                <w:sz w:val="24"/>
                <w:szCs w:val="24"/>
                <w:rtl/>
                <w:lang w:bidi="fa-IR"/>
              </w:rPr>
              <w:t>آموزشی</w:t>
            </w:r>
            <w:r w:rsidRPr="00726577">
              <w:rPr>
                <w:rFonts w:ascii="IranNastaliq" w:hAnsi="IranNastaliq" w:cs="B Lotus"/>
                <w:sz w:val="24"/>
                <w:szCs w:val="24"/>
                <w:rtl/>
                <w:lang w:bidi="fa-IR"/>
              </w:rPr>
              <w:t xml:space="preserve">/ </w:t>
            </w:r>
            <w:r w:rsidRPr="00726577">
              <w:rPr>
                <w:rFonts w:ascii="IranNastaliq" w:hAnsi="IranNastaliq" w:cs="B Lotus" w:hint="cs"/>
                <w:sz w:val="24"/>
                <w:szCs w:val="24"/>
                <w:rtl/>
                <w:lang w:bidi="fa-IR"/>
              </w:rPr>
              <w:t>بازآموزی</w:t>
            </w:r>
            <w:r w:rsidRPr="00726577">
              <w:rPr>
                <w:rFonts w:ascii="IranNastaliq" w:hAnsi="IranNastaliq" w:cs="B Lotus"/>
                <w:sz w:val="24"/>
                <w:szCs w:val="24"/>
                <w:rtl/>
                <w:lang w:bidi="fa-IR"/>
              </w:rPr>
              <w:t xml:space="preserve"> </w:t>
            </w:r>
            <w:r w:rsidRPr="00726577">
              <w:rPr>
                <w:rFonts w:ascii="IranNastaliq" w:hAnsi="IranNastaliq" w:cs="B Lotus" w:hint="cs"/>
                <w:sz w:val="24"/>
                <w:szCs w:val="24"/>
                <w:rtl/>
                <w:lang w:bidi="fa-IR"/>
              </w:rPr>
              <w:t>برگزار</w:t>
            </w:r>
            <w:r w:rsidRPr="00726577">
              <w:rPr>
                <w:rFonts w:ascii="IranNastaliq" w:hAnsi="IranNastaliq" w:cs="B Lotus"/>
                <w:sz w:val="24"/>
                <w:szCs w:val="24"/>
                <w:rtl/>
                <w:lang w:bidi="fa-IR"/>
              </w:rPr>
              <w:t xml:space="preserve"> </w:t>
            </w:r>
            <w:r w:rsidRPr="00726577">
              <w:rPr>
                <w:rFonts w:ascii="IranNastaliq" w:hAnsi="IranNastaliq" w:cs="B Lotus" w:hint="cs"/>
                <w:sz w:val="24"/>
                <w:szCs w:val="24"/>
                <w:rtl/>
                <w:lang w:bidi="fa-IR"/>
              </w:rPr>
              <w:t>شده</w:t>
            </w:r>
            <w:r w:rsidRPr="00726577">
              <w:rPr>
                <w:rFonts w:ascii="IranNastaliq" w:hAnsi="IranNastaliq" w:cs="B Lotus"/>
                <w:sz w:val="24"/>
                <w:szCs w:val="24"/>
                <w:rtl/>
                <w:lang w:bidi="fa-IR"/>
              </w:rPr>
              <w:t xml:space="preserve"> </w:t>
            </w:r>
            <w:r w:rsidRPr="00726577">
              <w:rPr>
                <w:rFonts w:ascii="IranNastaliq" w:hAnsi="IranNastaliq" w:cs="B Lotus" w:hint="cs"/>
                <w:sz w:val="24"/>
                <w:szCs w:val="24"/>
                <w:rtl/>
                <w:lang w:bidi="fa-IR"/>
              </w:rPr>
              <w:t>برای</w:t>
            </w:r>
            <w:r w:rsidRPr="00726577">
              <w:rPr>
                <w:rFonts w:ascii="IranNastaliq" w:hAnsi="IranNastaliq" w:cs="B Lotus"/>
                <w:sz w:val="24"/>
                <w:szCs w:val="24"/>
                <w:rtl/>
                <w:lang w:bidi="fa-IR"/>
              </w:rPr>
              <w:t xml:space="preserve"> </w:t>
            </w:r>
            <w:r w:rsidRPr="00726577">
              <w:rPr>
                <w:rFonts w:ascii="IranNastaliq" w:hAnsi="IranNastaliq" w:cs="B Lotus" w:hint="cs"/>
                <w:sz w:val="24"/>
                <w:szCs w:val="24"/>
                <w:rtl/>
                <w:lang w:bidi="fa-IR"/>
              </w:rPr>
              <w:t>ا</w:t>
            </w:r>
            <w:r w:rsidRPr="00726577">
              <w:rPr>
                <w:rFonts w:ascii="IranNastaliq" w:hAnsi="IranNastaliq" w:cs="B Lotus"/>
                <w:sz w:val="24"/>
                <w:szCs w:val="24"/>
                <w:rtl/>
                <w:lang w:bidi="fa-IR"/>
              </w:rPr>
              <w:t xml:space="preserve"> </w:t>
            </w:r>
            <w:r w:rsidRPr="00726577">
              <w:rPr>
                <w:rFonts w:ascii="IranNastaliq" w:hAnsi="IranNastaliq" w:cs="B Lotus" w:hint="cs"/>
                <w:sz w:val="24"/>
                <w:szCs w:val="24"/>
                <w:rtl/>
                <w:lang w:bidi="fa-IR"/>
              </w:rPr>
              <w:t>پرسنل</w:t>
            </w:r>
            <w:r w:rsidRPr="00726577">
              <w:rPr>
                <w:rFonts w:ascii="IranNastaliq" w:hAnsi="IranNastaliq" w:cs="B Lotus"/>
                <w:sz w:val="24"/>
                <w:szCs w:val="24"/>
                <w:rtl/>
                <w:lang w:bidi="fa-IR"/>
              </w:rPr>
              <w:t xml:space="preserve"> </w:t>
            </w:r>
            <w:r w:rsidRPr="00726577">
              <w:rPr>
                <w:rFonts w:ascii="IranNastaliq" w:hAnsi="IranNastaliq" w:cs="B Lotus" w:hint="cs"/>
                <w:sz w:val="24"/>
                <w:szCs w:val="24"/>
                <w:rtl/>
                <w:lang w:bidi="fa-IR"/>
              </w:rPr>
              <w:t>دانشگاه</w:t>
            </w:r>
            <w:r w:rsidRPr="00726577">
              <w:rPr>
                <w:rFonts w:ascii="IranNastaliq" w:hAnsi="IranNastaliq" w:cs="B Lotus"/>
                <w:sz w:val="24"/>
                <w:szCs w:val="24"/>
                <w:rtl/>
                <w:lang w:bidi="fa-IR"/>
              </w:rPr>
              <w:t xml:space="preserve"> </w:t>
            </w:r>
            <w:r w:rsidRPr="00726577">
              <w:rPr>
                <w:rFonts w:ascii="IranNastaliq" w:hAnsi="IranNastaliq" w:cs="B Lotus" w:hint="cs"/>
                <w:sz w:val="24"/>
                <w:szCs w:val="24"/>
                <w:rtl/>
                <w:lang w:bidi="fa-IR"/>
              </w:rPr>
              <w:t>در</w:t>
            </w:r>
            <w:r w:rsidRPr="00726577">
              <w:rPr>
                <w:rFonts w:ascii="IranNastaliq" w:hAnsi="IranNastaliq" w:cs="B Lotus"/>
                <w:sz w:val="24"/>
                <w:szCs w:val="24"/>
                <w:rtl/>
                <w:lang w:bidi="fa-IR"/>
              </w:rPr>
              <w:t xml:space="preserve"> </w:t>
            </w:r>
            <w:r w:rsidRPr="00726577">
              <w:rPr>
                <w:rFonts w:ascii="IranNastaliq" w:hAnsi="IranNastaliq" w:cs="B Lotus" w:hint="cs"/>
                <w:sz w:val="24"/>
                <w:szCs w:val="24"/>
                <w:rtl/>
                <w:lang w:bidi="fa-IR"/>
              </w:rPr>
              <w:t>زمینه</w:t>
            </w:r>
            <w:r w:rsidRPr="00726577">
              <w:rPr>
                <w:rFonts w:ascii="IranNastaliq" w:hAnsi="IranNastaliq" w:cs="B Lotus"/>
                <w:sz w:val="24"/>
                <w:szCs w:val="24"/>
                <w:rtl/>
                <w:lang w:bidi="fa-IR"/>
              </w:rPr>
              <w:t xml:space="preserve"> </w:t>
            </w:r>
            <w:r w:rsidRPr="00726577">
              <w:rPr>
                <w:rFonts w:ascii="IranNastaliq" w:hAnsi="IranNastaliq" w:cs="B Lotus" w:hint="cs"/>
                <w:sz w:val="24"/>
                <w:szCs w:val="24"/>
                <w:rtl/>
                <w:lang w:bidi="fa-IR"/>
              </w:rPr>
              <w:t>اخلاق</w:t>
            </w:r>
            <w:r w:rsidRPr="00726577">
              <w:rPr>
                <w:rFonts w:ascii="IranNastaliq" w:hAnsi="IranNastaliq" w:cs="B Lotus"/>
                <w:sz w:val="24"/>
                <w:szCs w:val="24"/>
                <w:rtl/>
                <w:lang w:bidi="fa-IR"/>
              </w:rPr>
              <w:t xml:space="preserve"> </w:t>
            </w:r>
            <w:r w:rsidRPr="00726577">
              <w:rPr>
                <w:rFonts w:ascii="IranNastaliq" w:hAnsi="IranNastaliq" w:cs="B Lotus" w:hint="cs"/>
                <w:sz w:val="24"/>
                <w:szCs w:val="24"/>
                <w:rtl/>
                <w:lang w:bidi="fa-IR"/>
              </w:rPr>
              <w:t>حرفه‌ای</w:t>
            </w:r>
          </w:p>
        </w:tc>
      </w:tr>
      <w:tr w:rsidR="00542922" w:rsidRPr="005606F1" w:rsidTr="00360683">
        <w:trPr>
          <w:trHeight w:val="70"/>
        </w:trPr>
        <w:tc>
          <w:tcPr>
            <w:tcW w:w="247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  <w:r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21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  <w:lang w:bidi="fa-IR"/>
              </w:rPr>
            </w:pP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برگزاری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برنامه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مدون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آموزش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اخلاق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حرفه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ای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به‌صورت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تم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طولی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برای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رشته‌هایی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که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دوره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کارآموزی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بالینی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دارند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.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پزشکی،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پرستاری،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مامایی،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دندانپزشکی،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داروسازی،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فیزیوتراپی،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کارشناسی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رادیوتراپی،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کارشناسی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رادیولوژی،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علوم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آزمایشگاهی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و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...</w:t>
            </w:r>
          </w:p>
        </w:tc>
        <w:tc>
          <w:tcPr>
            <w:tcW w:w="235" w:type="pct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2" w:type="pct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  <w:lang w:bidi="fa-IR"/>
              </w:rPr>
            </w:pPr>
            <w:r>
              <w:rPr>
                <w:rFonts w:ascii="IranNastaliq" w:eastAsia="Times New Roman" w:hAnsi="IranNastaliq" w:cs="B Lotus" w:hint="cs"/>
                <w:sz w:val="24"/>
                <w:szCs w:val="24"/>
                <w:rtl/>
                <w:lang w:bidi="fa-IR"/>
              </w:rPr>
              <w:t>6ماهه</w:t>
            </w:r>
          </w:p>
        </w:tc>
        <w:tc>
          <w:tcPr>
            <w:tcW w:w="1877" w:type="pct"/>
            <w:shd w:val="clear" w:color="auto" w:fill="auto"/>
            <w:vAlign w:val="center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تعداد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گروه‌های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آموزشی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دارای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برنامه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مدون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ارزیابی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اخلاق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حرفه‌ای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مصوب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شورای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آموزش</w:t>
            </w:r>
            <w:r w:rsidRPr="00726577">
              <w:rPr>
                <w:rFonts w:ascii="IranNastaliq" w:eastAsia="Times New Roman" w:hAnsi="IranNastaliq" w:cs="B Lotus"/>
                <w:sz w:val="24"/>
                <w:szCs w:val="24"/>
                <w:rtl/>
              </w:rPr>
              <w:t xml:space="preserve"> </w:t>
            </w:r>
            <w:r w:rsidRPr="00726577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گروه</w:t>
            </w:r>
          </w:p>
        </w:tc>
      </w:tr>
      <w:tr w:rsidR="00542922" w:rsidRPr="005606F1" w:rsidTr="00360683">
        <w:trPr>
          <w:trHeight w:val="2050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</w:p>
        </w:tc>
      </w:tr>
    </w:tbl>
    <w:p w:rsidR="00542922" w:rsidRPr="005606F1" w:rsidRDefault="00542922" w:rsidP="00542922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</w:rPr>
      </w:pPr>
      <w:r w:rsidRPr="005606F1">
        <w:rPr>
          <w:rFonts w:cs="B Lotus"/>
          <w:b/>
          <w:bCs/>
          <w:sz w:val="24"/>
          <w:szCs w:val="24"/>
          <w:rtl/>
          <w:lang w:bidi="fa-IR"/>
        </w:rPr>
        <w:br w:type="page"/>
      </w:r>
      <w:r w:rsidRPr="005606F1"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عنوان محور: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 xml:space="preserve"> </w:t>
      </w:r>
      <w:r w:rsidRPr="005606F1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 xml:space="preserve">طراحی و استقرار نظام دیده بانی، نیازسنجی، آسیب شناسی  و ارتقاء ارزش ها و اخلاق حرفه ای پزشکی در نظام آموزش عالی سلامت </w:t>
      </w:r>
    </w:p>
    <w:tbl>
      <w:tblPr>
        <w:bidiVisual/>
        <w:tblW w:w="53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"/>
        <w:gridCol w:w="6741"/>
        <w:gridCol w:w="1465"/>
        <w:gridCol w:w="1565"/>
        <w:gridCol w:w="1799"/>
        <w:gridCol w:w="2693"/>
      </w:tblGrid>
      <w:tr w:rsidR="00542922" w:rsidRPr="005606F1" w:rsidTr="00360683">
        <w:trPr>
          <w:trHeight w:val="665"/>
          <w:jc w:val="center"/>
        </w:trPr>
        <w:tc>
          <w:tcPr>
            <w:tcW w:w="307" w:type="pct"/>
            <w:vMerge w:val="restart"/>
            <w:shd w:val="clear" w:color="auto" w:fill="auto"/>
            <w:textDirection w:val="btLr"/>
            <w:vAlign w:val="center"/>
          </w:tcPr>
          <w:p w:rsidR="00542922" w:rsidRPr="005606F1" w:rsidRDefault="00542922" w:rsidP="00360683">
            <w:pPr>
              <w:bidi/>
              <w:spacing w:after="0" w:line="240" w:lineRule="auto"/>
              <w:ind w:left="113" w:right="113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218" w:type="pct"/>
            <w:vMerge w:val="restart"/>
            <w:shd w:val="clear" w:color="auto" w:fill="auto"/>
            <w:vAlign w:val="center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997" w:type="pct"/>
            <w:gridSpan w:val="2"/>
            <w:shd w:val="clear" w:color="auto" w:fill="auto"/>
            <w:vAlign w:val="center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ماهیت زمانی اقدام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زمان پایش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 زمان اتمام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شاخص پایش</w:t>
            </w:r>
          </w:p>
        </w:tc>
      </w:tr>
      <w:tr w:rsidR="00542922" w:rsidRPr="005606F1" w:rsidTr="00360683">
        <w:trPr>
          <w:trHeight w:val="277"/>
          <w:jc w:val="center"/>
        </w:trPr>
        <w:tc>
          <w:tcPr>
            <w:tcW w:w="307" w:type="pct"/>
            <w:vMerge/>
            <w:shd w:val="clear" w:color="auto" w:fill="auto"/>
            <w:vAlign w:val="center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18" w:type="pct"/>
            <w:vMerge/>
            <w:shd w:val="clear" w:color="auto" w:fill="auto"/>
            <w:vAlign w:val="center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مستمر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مقطعی</w:t>
            </w:r>
          </w:p>
        </w:tc>
        <w:tc>
          <w:tcPr>
            <w:tcW w:w="592" w:type="pct"/>
            <w:vMerge/>
            <w:shd w:val="clear" w:color="auto" w:fill="auto"/>
            <w:vAlign w:val="center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86" w:type="pct"/>
            <w:vMerge/>
            <w:shd w:val="clear" w:color="auto" w:fill="auto"/>
            <w:vAlign w:val="center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42922" w:rsidRPr="005606F1" w:rsidTr="00360683">
        <w:trPr>
          <w:trHeight w:val="157"/>
          <w:jc w:val="center"/>
        </w:trPr>
        <w:tc>
          <w:tcPr>
            <w:tcW w:w="307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218" w:type="pct"/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تدوین گزارش جامع آموزش اخلاق پزشکی به</w:t>
            </w:r>
            <w:r w:rsidRPr="005606F1">
              <w:rPr>
                <w:rFonts w:ascii="IranNastaliq" w:hAnsi="IranNastaliq" w:hint="cs"/>
                <w:color w:val="auto"/>
                <w:lang w:bidi="ar-SA"/>
              </w:rPr>
              <w:t>‌</w:t>
            </w: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صورت سالانه</w:t>
            </w:r>
          </w:p>
        </w:tc>
        <w:tc>
          <w:tcPr>
            <w:tcW w:w="482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*</w:t>
            </w:r>
          </w:p>
        </w:tc>
        <w:tc>
          <w:tcPr>
            <w:tcW w:w="515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2" w:type="pct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ماهه</w:t>
            </w:r>
          </w:p>
        </w:tc>
        <w:tc>
          <w:tcPr>
            <w:tcW w:w="886" w:type="pct"/>
            <w:vMerge w:val="restar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5606F1">
              <w:rPr>
                <w:rFonts w:ascii="IranNastaliq" w:hAnsi="IranNastaliq" w:cs="B Lotus" w:hint="cs"/>
                <w:sz w:val="24"/>
                <w:szCs w:val="24"/>
                <w:rtl/>
              </w:rPr>
              <w:t>تعداد مطالعات منتشر شده پیمایشی ارزش‌های اخلاق حرفه‌ای و آموزش اخلاق پزشکی در میان فراگیران در دانشگاه</w:t>
            </w:r>
          </w:p>
        </w:tc>
      </w:tr>
      <w:tr w:rsidR="00542922" w:rsidRPr="005606F1" w:rsidTr="00360683">
        <w:trPr>
          <w:trHeight w:val="397"/>
          <w:jc w:val="center"/>
        </w:trPr>
        <w:tc>
          <w:tcPr>
            <w:tcW w:w="307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18" w:type="pct"/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تدوین گزارش جامع اخلاق در آموزش پزشکی به</w:t>
            </w:r>
            <w:r w:rsidRPr="005606F1">
              <w:rPr>
                <w:rFonts w:ascii="IranNastaliq" w:hAnsi="IranNastaliq" w:hint="cs"/>
                <w:color w:val="auto"/>
                <w:lang w:bidi="ar-SA"/>
              </w:rPr>
              <w:t>‌</w:t>
            </w: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صورت سالانه</w:t>
            </w:r>
          </w:p>
        </w:tc>
        <w:tc>
          <w:tcPr>
            <w:tcW w:w="482" w:type="pct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*</w:t>
            </w:r>
          </w:p>
        </w:tc>
        <w:tc>
          <w:tcPr>
            <w:tcW w:w="515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2" w:type="pct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ماه</w:t>
            </w:r>
          </w:p>
        </w:tc>
        <w:tc>
          <w:tcPr>
            <w:tcW w:w="886" w:type="pct"/>
            <w:vMerge/>
            <w:shd w:val="clear" w:color="auto" w:fill="auto"/>
            <w:vAlign w:val="center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</w:p>
        </w:tc>
      </w:tr>
      <w:tr w:rsidR="00542922" w:rsidRPr="005606F1" w:rsidTr="00360683">
        <w:trPr>
          <w:trHeight w:val="567"/>
          <w:jc w:val="center"/>
        </w:trPr>
        <w:tc>
          <w:tcPr>
            <w:tcW w:w="307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218" w:type="pct"/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تهیه گزارش سالانه پایش وضعیت کمیته</w:t>
            </w:r>
            <w:r w:rsidRPr="005606F1">
              <w:rPr>
                <w:rFonts w:ascii="IranNastaliq" w:hAnsi="IranNastaliq" w:hint="cs"/>
                <w:color w:val="auto"/>
                <w:lang w:bidi="ar-SA"/>
              </w:rPr>
              <w:t>‌</w:t>
            </w: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های اخلاق در آموزش دانشگاه های علوم پزشکی کشور</w:t>
            </w:r>
          </w:p>
        </w:tc>
        <w:tc>
          <w:tcPr>
            <w:tcW w:w="482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*</w:t>
            </w:r>
          </w:p>
        </w:tc>
        <w:tc>
          <w:tcPr>
            <w:tcW w:w="515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2" w:type="pct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ماه</w:t>
            </w:r>
          </w:p>
        </w:tc>
        <w:tc>
          <w:tcPr>
            <w:tcW w:w="886" w:type="pct"/>
            <w:vMerge/>
            <w:shd w:val="clear" w:color="auto" w:fill="auto"/>
            <w:vAlign w:val="center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</w:p>
        </w:tc>
      </w:tr>
      <w:tr w:rsidR="00542922" w:rsidRPr="005606F1" w:rsidTr="00360683">
        <w:trPr>
          <w:trHeight w:val="351"/>
          <w:jc w:val="center"/>
        </w:trPr>
        <w:tc>
          <w:tcPr>
            <w:tcW w:w="307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218" w:type="pct"/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تهیه ابزار معتبر برای ارزیابی اخلاق حرفه ای حرفه مندان پزشکی</w:t>
            </w:r>
          </w:p>
        </w:tc>
        <w:tc>
          <w:tcPr>
            <w:tcW w:w="482" w:type="pct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*</w:t>
            </w:r>
          </w:p>
        </w:tc>
        <w:tc>
          <w:tcPr>
            <w:tcW w:w="515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2" w:type="pct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ماه</w:t>
            </w:r>
          </w:p>
        </w:tc>
        <w:tc>
          <w:tcPr>
            <w:tcW w:w="886" w:type="pct"/>
            <w:vMerge w:val="restar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5606F1">
              <w:rPr>
                <w:rFonts w:ascii="IranNastaliq" w:hAnsi="IranNastaliq" w:cs="B Lotus" w:hint="cs"/>
                <w:sz w:val="24"/>
                <w:szCs w:val="24"/>
                <w:rtl/>
              </w:rPr>
              <w:t>تعداد بخش‌های بالینی / محیط های آموزشی ارزیابی شده به لحاظ رعایت ضوابط اخلاق حرفه‌ای با ابزارهای معتبر</w:t>
            </w:r>
          </w:p>
        </w:tc>
      </w:tr>
      <w:tr w:rsidR="00542922" w:rsidRPr="005606F1" w:rsidTr="00360683">
        <w:trPr>
          <w:trHeight w:val="271"/>
          <w:jc w:val="center"/>
        </w:trPr>
        <w:tc>
          <w:tcPr>
            <w:tcW w:w="307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218" w:type="pct"/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تهیه ابزار معتبر برای ارزیابی اخلاق حرفه ای اساتید</w:t>
            </w:r>
          </w:p>
        </w:tc>
        <w:tc>
          <w:tcPr>
            <w:tcW w:w="482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*</w:t>
            </w:r>
          </w:p>
        </w:tc>
        <w:tc>
          <w:tcPr>
            <w:tcW w:w="515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2" w:type="pct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ماه</w:t>
            </w:r>
          </w:p>
        </w:tc>
        <w:tc>
          <w:tcPr>
            <w:tcW w:w="886" w:type="pct"/>
            <w:vMerge/>
            <w:shd w:val="clear" w:color="auto" w:fill="auto"/>
            <w:vAlign w:val="center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</w:p>
        </w:tc>
      </w:tr>
      <w:tr w:rsidR="00542922" w:rsidRPr="005606F1" w:rsidTr="00360683">
        <w:trPr>
          <w:trHeight w:val="567"/>
          <w:jc w:val="center"/>
        </w:trPr>
        <w:tc>
          <w:tcPr>
            <w:tcW w:w="307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218" w:type="pct"/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تهیه ابزار معتبر برای ارزیابی اخلاق حرفه ای دانشجویان و دستیارها</w:t>
            </w:r>
          </w:p>
        </w:tc>
        <w:tc>
          <w:tcPr>
            <w:tcW w:w="482" w:type="pct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*</w:t>
            </w:r>
          </w:p>
        </w:tc>
        <w:tc>
          <w:tcPr>
            <w:tcW w:w="515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2" w:type="pct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ماه</w:t>
            </w:r>
          </w:p>
        </w:tc>
        <w:tc>
          <w:tcPr>
            <w:tcW w:w="886" w:type="pct"/>
            <w:vMerge/>
            <w:shd w:val="clear" w:color="auto" w:fill="auto"/>
            <w:vAlign w:val="center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</w:p>
        </w:tc>
      </w:tr>
      <w:tr w:rsidR="00542922" w:rsidRPr="005606F1" w:rsidTr="00360683">
        <w:trPr>
          <w:trHeight w:val="313"/>
          <w:jc w:val="center"/>
        </w:trPr>
        <w:tc>
          <w:tcPr>
            <w:tcW w:w="307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218" w:type="pct"/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تشکیل کمیته ملی و دانشگاهی اخلاق در اموزش پزشکی</w:t>
            </w:r>
          </w:p>
        </w:tc>
        <w:tc>
          <w:tcPr>
            <w:tcW w:w="482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*</w:t>
            </w:r>
          </w:p>
        </w:tc>
        <w:tc>
          <w:tcPr>
            <w:tcW w:w="515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2" w:type="pct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ماه</w:t>
            </w:r>
          </w:p>
        </w:tc>
        <w:tc>
          <w:tcPr>
            <w:tcW w:w="886" w:type="pc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5606F1">
              <w:rPr>
                <w:rFonts w:ascii="IranNastaliq" w:hAnsi="IranNastaliq" w:cs="B Lotus" w:hint="cs"/>
                <w:sz w:val="24"/>
                <w:szCs w:val="24"/>
                <w:rtl/>
              </w:rPr>
              <w:t>تعداد جلسات کمیته اخلاق در آموزش دانشگاه</w:t>
            </w:r>
          </w:p>
        </w:tc>
      </w:tr>
    </w:tbl>
    <w:p w:rsidR="00542922" w:rsidRPr="005606F1" w:rsidRDefault="00542922" w:rsidP="00542922">
      <w:pPr>
        <w:bidi/>
        <w:spacing w:after="0" w:line="240" w:lineRule="auto"/>
        <w:jc w:val="lowKashida"/>
        <w:rPr>
          <w:rFonts w:cs="B Lotus"/>
          <w:sz w:val="24"/>
          <w:szCs w:val="24"/>
        </w:rPr>
      </w:pPr>
    </w:p>
    <w:p w:rsidR="00542922" w:rsidRPr="005606F1" w:rsidRDefault="00542922" w:rsidP="00542922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</w:rPr>
      </w:pPr>
      <w:r w:rsidRPr="005606F1">
        <w:rPr>
          <w:rFonts w:cs="B Lotus"/>
          <w:b/>
          <w:bCs/>
          <w:sz w:val="24"/>
          <w:szCs w:val="24"/>
          <w:rtl/>
          <w:lang w:bidi="fa-IR"/>
        </w:rPr>
        <w:br w:type="page"/>
      </w:r>
      <w:r w:rsidRPr="005606F1"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عنوان محور: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 xml:space="preserve"> </w:t>
      </w:r>
      <w:r w:rsidRPr="005606F1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 xml:space="preserve">تدوین استانداردها و راهنماهای اخلاقی در اموزش پزشکی و انجام  اقدامات لازم برای مدیریت مناسب کوریکولوم پنهان  با هدف نهادینه سازی ارزش های حرفه ای در موسسات آموزش عالی سلامت </w:t>
      </w:r>
    </w:p>
    <w:tbl>
      <w:tblPr>
        <w:bidiVisual/>
        <w:tblW w:w="14504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290"/>
        <w:gridCol w:w="741"/>
        <w:gridCol w:w="787"/>
        <w:gridCol w:w="1494"/>
        <w:gridCol w:w="4483"/>
      </w:tblGrid>
      <w:tr w:rsidR="00542922" w:rsidRPr="005606F1" w:rsidTr="00542922">
        <w:trPr>
          <w:trHeight w:val="665"/>
          <w:tblHeader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42922" w:rsidRPr="005606F1" w:rsidRDefault="00542922" w:rsidP="00360683">
            <w:pPr>
              <w:bidi/>
              <w:spacing w:after="0" w:line="240" w:lineRule="auto"/>
              <w:ind w:left="113" w:right="113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6290" w:type="dxa"/>
            <w:vMerge w:val="restart"/>
            <w:shd w:val="clear" w:color="auto" w:fill="auto"/>
            <w:vAlign w:val="center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ماهیت زمانی اقدام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زمان پایش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 زمان اتمام</w:t>
            </w:r>
          </w:p>
        </w:tc>
        <w:tc>
          <w:tcPr>
            <w:tcW w:w="4483" w:type="dxa"/>
            <w:vMerge w:val="restart"/>
            <w:shd w:val="clear" w:color="auto" w:fill="auto"/>
            <w:vAlign w:val="center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شاخص پایش</w:t>
            </w:r>
          </w:p>
        </w:tc>
      </w:tr>
      <w:tr w:rsidR="00542922" w:rsidRPr="005606F1" w:rsidTr="00542922">
        <w:trPr>
          <w:trHeight w:val="277"/>
          <w:tblHeader/>
        </w:trPr>
        <w:tc>
          <w:tcPr>
            <w:tcW w:w="709" w:type="dxa"/>
            <w:vMerge/>
            <w:shd w:val="clear" w:color="auto" w:fill="auto"/>
            <w:vAlign w:val="center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90" w:type="dxa"/>
            <w:vMerge/>
            <w:shd w:val="clear" w:color="auto" w:fill="auto"/>
            <w:vAlign w:val="center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مستمر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مقطعی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483" w:type="dxa"/>
            <w:vMerge/>
            <w:shd w:val="clear" w:color="auto" w:fill="auto"/>
            <w:vAlign w:val="center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42922" w:rsidRPr="005606F1" w:rsidTr="00542922">
        <w:trPr>
          <w:trHeight w:val="307"/>
        </w:trPr>
        <w:tc>
          <w:tcPr>
            <w:tcW w:w="709" w:type="dxa"/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1</w:t>
            </w:r>
          </w:p>
        </w:tc>
        <w:tc>
          <w:tcPr>
            <w:tcW w:w="6290" w:type="dxa"/>
            <w:shd w:val="clear" w:color="auto" w:fill="auto"/>
            <w:vAlign w:val="center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تدوین آیین/کدهای اخلاق پزشکی جمهوری اسلامی ایران</w:t>
            </w: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  <w:lang w:bidi="fa-IR"/>
              </w:rPr>
              <w:t>هه</w:t>
            </w:r>
          </w:p>
        </w:tc>
        <w:tc>
          <w:tcPr>
            <w:tcW w:w="4483" w:type="dxa"/>
            <w:vMerge w:val="restar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lowKashida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5606F1">
              <w:rPr>
                <w:rFonts w:ascii="IranNastaliq" w:hAnsi="IranNastaliq" w:cs="B Lotus" w:hint="cs"/>
                <w:sz w:val="24"/>
                <w:szCs w:val="24"/>
                <w:rtl/>
              </w:rPr>
              <w:t>تعداد راهنماها/ کدهای تدوین شده در حوزه اخلاق علوم پزشکی، مصوب شورای عالی اخلاق پزشکی کشور</w:t>
            </w:r>
          </w:p>
        </w:tc>
      </w:tr>
      <w:tr w:rsidR="00542922" w:rsidRPr="005606F1" w:rsidTr="00542922">
        <w:trPr>
          <w:trHeight w:val="70"/>
        </w:trPr>
        <w:tc>
          <w:tcPr>
            <w:tcW w:w="709" w:type="dxa"/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2</w:t>
            </w:r>
          </w:p>
        </w:tc>
        <w:tc>
          <w:tcPr>
            <w:tcW w:w="6290" w:type="dxa"/>
            <w:shd w:val="clear" w:color="auto" w:fill="auto"/>
            <w:vAlign w:val="center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تدوین آیین/کدهای اخلاق دندانپزشکی جمهوری اسلامی ایران</w:t>
            </w: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  <w:lang w:bidi="fa-IR"/>
              </w:rPr>
              <w:t>هه</w:t>
            </w:r>
          </w:p>
        </w:tc>
        <w:tc>
          <w:tcPr>
            <w:tcW w:w="4483" w:type="dxa"/>
            <w:vMerge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542922" w:rsidRPr="005606F1" w:rsidTr="00542922">
        <w:trPr>
          <w:trHeight w:val="70"/>
        </w:trPr>
        <w:tc>
          <w:tcPr>
            <w:tcW w:w="709" w:type="dxa"/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3</w:t>
            </w:r>
          </w:p>
        </w:tc>
        <w:tc>
          <w:tcPr>
            <w:tcW w:w="6290" w:type="dxa"/>
            <w:shd w:val="clear" w:color="auto" w:fill="auto"/>
            <w:vAlign w:val="center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تدوین آیین/کدهای اخلاق داروسازی جمهوری اسلامی ایران</w:t>
            </w: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  <w:lang w:bidi="fa-IR"/>
              </w:rPr>
              <w:t>هه</w:t>
            </w:r>
          </w:p>
        </w:tc>
        <w:tc>
          <w:tcPr>
            <w:tcW w:w="4483" w:type="dxa"/>
            <w:vMerge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542922" w:rsidRPr="005606F1" w:rsidTr="00542922">
        <w:trPr>
          <w:trHeight w:val="70"/>
        </w:trPr>
        <w:tc>
          <w:tcPr>
            <w:tcW w:w="709" w:type="dxa"/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4</w:t>
            </w:r>
          </w:p>
        </w:tc>
        <w:tc>
          <w:tcPr>
            <w:tcW w:w="6290" w:type="dxa"/>
            <w:shd w:val="clear" w:color="auto" w:fill="auto"/>
            <w:vAlign w:val="center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تدوین راهنمای اختصاصی اخلاق در سلامت باروری</w:t>
            </w: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  <w:lang w:bidi="fa-IR"/>
              </w:rPr>
              <w:t>هه</w:t>
            </w:r>
          </w:p>
        </w:tc>
        <w:tc>
          <w:tcPr>
            <w:tcW w:w="4483" w:type="dxa"/>
            <w:vMerge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542922" w:rsidRPr="005606F1" w:rsidTr="00542922">
        <w:trPr>
          <w:trHeight w:val="70"/>
        </w:trPr>
        <w:tc>
          <w:tcPr>
            <w:tcW w:w="709" w:type="dxa"/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5</w:t>
            </w:r>
          </w:p>
        </w:tc>
        <w:tc>
          <w:tcPr>
            <w:tcW w:w="6290" w:type="dxa"/>
            <w:shd w:val="clear" w:color="auto" w:fill="auto"/>
            <w:vAlign w:val="center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تدوین راهنمای اختصاصی اخلاق در پیوند اعضا</w:t>
            </w: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  <w:lang w:bidi="fa-IR"/>
              </w:rPr>
              <w:t>هه</w:t>
            </w:r>
          </w:p>
        </w:tc>
        <w:tc>
          <w:tcPr>
            <w:tcW w:w="4483" w:type="dxa"/>
            <w:vMerge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542922" w:rsidRPr="005606F1" w:rsidTr="00542922">
        <w:trPr>
          <w:trHeight w:val="70"/>
        </w:trPr>
        <w:tc>
          <w:tcPr>
            <w:tcW w:w="709" w:type="dxa"/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6</w:t>
            </w:r>
          </w:p>
        </w:tc>
        <w:tc>
          <w:tcPr>
            <w:tcW w:w="6290" w:type="dxa"/>
            <w:shd w:val="clear" w:color="auto" w:fill="auto"/>
            <w:vAlign w:val="center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تدوین راهنمای اختصاصی اخلاق در مراقبت</w:t>
            </w:r>
            <w:r w:rsidRPr="005606F1">
              <w:rPr>
                <w:rFonts w:ascii="IranNastaliq" w:hAnsi="IranNastaliq" w:hint="cs"/>
                <w:color w:val="auto"/>
                <w:lang w:bidi="ar-SA"/>
              </w:rPr>
              <w:t>‌</w:t>
            </w: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های پایان حیات</w:t>
            </w: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  <w:lang w:bidi="fa-IR"/>
              </w:rPr>
              <w:t>هه</w:t>
            </w:r>
          </w:p>
        </w:tc>
        <w:tc>
          <w:tcPr>
            <w:tcW w:w="4483" w:type="dxa"/>
            <w:vMerge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542922" w:rsidRPr="005606F1" w:rsidTr="00542922">
        <w:trPr>
          <w:trHeight w:val="70"/>
        </w:trPr>
        <w:tc>
          <w:tcPr>
            <w:tcW w:w="709" w:type="dxa"/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7</w:t>
            </w:r>
          </w:p>
        </w:tc>
        <w:tc>
          <w:tcPr>
            <w:tcW w:w="6290" w:type="dxa"/>
            <w:shd w:val="clear" w:color="auto" w:fill="auto"/>
            <w:vAlign w:val="center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تدوین راهنمای اختصاصی اخلاق در مراقبت از بیماران ایدز</w:t>
            </w: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  <w:lang w:bidi="fa-IR"/>
              </w:rPr>
              <w:t>هه</w:t>
            </w:r>
          </w:p>
        </w:tc>
        <w:tc>
          <w:tcPr>
            <w:tcW w:w="4483" w:type="dxa"/>
            <w:vMerge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542922" w:rsidRPr="005606F1" w:rsidTr="00542922">
        <w:trPr>
          <w:trHeight w:val="145"/>
        </w:trPr>
        <w:tc>
          <w:tcPr>
            <w:tcW w:w="709" w:type="dxa"/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8</w:t>
            </w:r>
          </w:p>
        </w:tc>
        <w:tc>
          <w:tcPr>
            <w:tcW w:w="6290" w:type="dxa"/>
            <w:shd w:val="clear" w:color="auto" w:fill="auto"/>
            <w:vAlign w:val="center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راهنمای اختصاصی اخلاق در فوریت</w:t>
            </w:r>
            <w:r w:rsidRPr="005606F1">
              <w:rPr>
                <w:rFonts w:ascii="IranNastaliq" w:hAnsi="IranNastaliq" w:hint="cs"/>
                <w:color w:val="auto"/>
                <w:lang w:bidi="ar-SA"/>
              </w:rPr>
              <w:t>‌</w:t>
            </w: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های پزشکی</w:t>
            </w: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  <w:lang w:bidi="fa-IR"/>
              </w:rPr>
              <w:t>هه</w:t>
            </w:r>
          </w:p>
        </w:tc>
        <w:tc>
          <w:tcPr>
            <w:tcW w:w="4483" w:type="dxa"/>
            <w:vMerge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542922" w:rsidRPr="005606F1" w:rsidTr="00542922">
        <w:trPr>
          <w:trHeight w:val="567"/>
        </w:trPr>
        <w:tc>
          <w:tcPr>
            <w:tcW w:w="709" w:type="dxa"/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9</w:t>
            </w:r>
          </w:p>
        </w:tc>
        <w:tc>
          <w:tcPr>
            <w:tcW w:w="6290" w:type="dxa"/>
            <w:shd w:val="clear" w:color="auto" w:fill="auto"/>
            <w:vAlign w:val="center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تدوین سوگندنامه و عهدنامه جامع و کارآمد شاغلین حرف پزشکی و آیین</w:t>
            </w:r>
            <w:r w:rsidRPr="005606F1">
              <w:rPr>
                <w:rFonts w:ascii="IranNastaliq" w:hAnsi="IranNastaliq" w:hint="cs"/>
                <w:color w:val="auto"/>
                <w:lang w:bidi="ar-SA"/>
              </w:rPr>
              <w:t>‌</w:t>
            </w: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نامه</w:t>
            </w:r>
            <w:r w:rsidRPr="005606F1">
              <w:rPr>
                <w:rFonts w:ascii="IranNastaliq" w:hAnsi="IranNastaliq" w:hint="cs"/>
                <w:color w:val="auto"/>
                <w:lang w:bidi="ar-SA"/>
              </w:rPr>
              <w:t>‌</w:t>
            </w: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های مرتبط</w:t>
            </w: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  <w:lang w:bidi="fa-IR"/>
              </w:rPr>
              <w:t>هه</w:t>
            </w:r>
          </w:p>
        </w:tc>
        <w:tc>
          <w:tcPr>
            <w:tcW w:w="4483" w:type="dxa"/>
            <w:vMerge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542922" w:rsidRPr="005606F1" w:rsidTr="00542922">
        <w:trPr>
          <w:trHeight w:val="70"/>
        </w:trPr>
        <w:tc>
          <w:tcPr>
            <w:tcW w:w="709" w:type="dxa"/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10</w:t>
            </w:r>
          </w:p>
        </w:tc>
        <w:tc>
          <w:tcPr>
            <w:tcW w:w="6290" w:type="dxa"/>
            <w:shd w:val="clear" w:color="auto" w:fill="auto"/>
            <w:vAlign w:val="center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تدوین راهنماهای تخصصی اخلاقی انجمن</w:t>
            </w:r>
            <w:r w:rsidRPr="005606F1">
              <w:rPr>
                <w:rFonts w:ascii="IranNastaliq" w:hAnsi="IranNastaliq" w:hint="cs"/>
                <w:color w:val="auto"/>
                <w:lang w:bidi="ar-SA"/>
              </w:rPr>
              <w:t>‌</w:t>
            </w: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های علمی تخصصی توسط خود انجمن</w:t>
            </w:r>
            <w:r w:rsidRPr="005606F1">
              <w:rPr>
                <w:rFonts w:ascii="IranNastaliq" w:hAnsi="IranNastaliq" w:hint="cs"/>
                <w:color w:val="auto"/>
                <w:lang w:bidi="ar-SA"/>
              </w:rPr>
              <w:t>‌</w:t>
            </w: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ها</w:t>
            </w: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  <w:lang w:bidi="fa-IR"/>
              </w:rPr>
              <w:t>هه</w:t>
            </w:r>
          </w:p>
        </w:tc>
        <w:tc>
          <w:tcPr>
            <w:tcW w:w="4483" w:type="dxa"/>
            <w:vMerge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542922" w:rsidRPr="005606F1" w:rsidTr="00542922">
        <w:trPr>
          <w:trHeight w:val="70"/>
        </w:trPr>
        <w:tc>
          <w:tcPr>
            <w:tcW w:w="709" w:type="dxa"/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11</w:t>
            </w:r>
          </w:p>
        </w:tc>
        <w:tc>
          <w:tcPr>
            <w:tcW w:w="6290" w:type="dxa"/>
            <w:shd w:val="clear" w:color="auto" w:fill="auto"/>
            <w:vAlign w:val="center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تدوین راهنمای اختصاصی اخلاق در مراقبت از گروه</w:t>
            </w:r>
            <w:r w:rsidRPr="005606F1">
              <w:rPr>
                <w:rFonts w:ascii="IranNastaliq" w:hAnsi="IranNastaliq" w:hint="cs"/>
                <w:color w:val="auto"/>
                <w:lang w:bidi="ar-SA"/>
              </w:rPr>
              <w:t>‌</w:t>
            </w: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های آسیب</w:t>
            </w:r>
            <w:r w:rsidRPr="005606F1">
              <w:rPr>
                <w:rFonts w:ascii="IranNastaliq" w:hAnsi="IranNastaliq" w:hint="cs"/>
                <w:color w:val="auto"/>
                <w:lang w:bidi="ar-SA"/>
              </w:rPr>
              <w:t>‌</w:t>
            </w: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پذیر ازجمله سلامت از زندانیان، مهاجران و سایرین</w:t>
            </w: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  <w:lang w:bidi="fa-IR"/>
              </w:rPr>
              <w:t>هه</w:t>
            </w:r>
          </w:p>
        </w:tc>
        <w:tc>
          <w:tcPr>
            <w:tcW w:w="4483" w:type="dxa"/>
            <w:vMerge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</w:p>
        </w:tc>
      </w:tr>
      <w:tr w:rsidR="00542922" w:rsidRPr="005606F1" w:rsidTr="00542922">
        <w:trPr>
          <w:trHeight w:val="70"/>
        </w:trPr>
        <w:tc>
          <w:tcPr>
            <w:tcW w:w="709" w:type="dxa"/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12</w:t>
            </w:r>
          </w:p>
        </w:tc>
        <w:tc>
          <w:tcPr>
            <w:tcW w:w="6290" w:type="dxa"/>
            <w:shd w:val="clear" w:color="auto" w:fill="auto"/>
            <w:vAlign w:val="center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تدوین راهنمای اختصاصی اخلاق در مراقبت</w:t>
            </w:r>
            <w:r w:rsidRPr="005606F1">
              <w:rPr>
                <w:rFonts w:ascii="IranNastaliq" w:hAnsi="IranNastaliq" w:hint="cs"/>
                <w:color w:val="auto"/>
                <w:lang w:bidi="ar-SA"/>
              </w:rPr>
              <w:t>‌</w:t>
            </w: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های سلامت در بحران</w:t>
            </w: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  <w:lang w:bidi="fa-IR"/>
              </w:rPr>
              <w:t>هه</w:t>
            </w:r>
          </w:p>
        </w:tc>
        <w:tc>
          <w:tcPr>
            <w:tcW w:w="4483" w:type="dxa"/>
            <w:vMerge w:val="restart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lowKashida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5606F1"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تعداد راهنماها/ کدهای تدوین شده در حوزه اخلاق علوم </w:t>
            </w:r>
            <w:r w:rsidRPr="005606F1">
              <w:rPr>
                <w:rFonts w:ascii="IranNastaliq" w:hAnsi="IranNastaliq" w:cs="B Lotus" w:hint="cs"/>
                <w:sz w:val="24"/>
                <w:szCs w:val="24"/>
                <w:rtl/>
              </w:rPr>
              <w:lastRenderedPageBreak/>
              <w:t>پزشکی، مصوب شورای عالی اخلاق پزشکی کشور</w:t>
            </w:r>
          </w:p>
        </w:tc>
      </w:tr>
      <w:tr w:rsidR="00542922" w:rsidRPr="005606F1" w:rsidTr="00542922">
        <w:trPr>
          <w:trHeight w:val="70"/>
        </w:trPr>
        <w:tc>
          <w:tcPr>
            <w:tcW w:w="709" w:type="dxa"/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lastRenderedPageBreak/>
              <w:t>13</w:t>
            </w:r>
          </w:p>
        </w:tc>
        <w:tc>
          <w:tcPr>
            <w:tcW w:w="6290" w:type="dxa"/>
            <w:shd w:val="clear" w:color="auto" w:fill="auto"/>
            <w:vAlign w:val="center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تدوین دستورالعمل جبران خسارت</w:t>
            </w:r>
            <w:r w:rsidRPr="005606F1">
              <w:rPr>
                <w:rFonts w:ascii="IranNastaliq" w:hAnsi="IranNastaliq" w:hint="cs"/>
                <w:color w:val="auto"/>
                <w:lang w:bidi="ar-SA"/>
              </w:rPr>
              <w:t>‌</w:t>
            </w: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های ناشی از پژوهش</w:t>
            </w: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  <w:lang w:bidi="fa-IR"/>
              </w:rPr>
              <w:t>هه</w:t>
            </w:r>
          </w:p>
        </w:tc>
        <w:tc>
          <w:tcPr>
            <w:tcW w:w="4483" w:type="dxa"/>
            <w:vMerge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</w:p>
        </w:tc>
      </w:tr>
      <w:tr w:rsidR="00542922" w:rsidRPr="005606F1" w:rsidTr="00542922">
        <w:trPr>
          <w:trHeight w:val="70"/>
        </w:trPr>
        <w:tc>
          <w:tcPr>
            <w:tcW w:w="709" w:type="dxa"/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lastRenderedPageBreak/>
              <w:t>14</w:t>
            </w:r>
          </w:p>
        </w:tc>
        <w:tc>
          <w:tcPr>
            <w:tcW w:w="6290" w:type="dxa"/>
            <w:shd w:val="clear" w:color="auto" w:fill="auto"/>
            <w:vAlign w:val="center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تدوین راهنمای اختصاصی اخلاق در بانک</w:t>
            </w:r>
            <w:r w:rsidRPr="005606F1">
              <w:rPr>
                <w:rFonts w:ascii="IranNastaliq" w:hAnsi="IranNastaliq" w:hint="cs"/>
                <w:color w:val="auto"/>
                <w:lang w:bidi="ar-SA"/>
              </w:rPr>
              <w:t>‌</w:t>
            </w: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های زیستی</w:t>
            </w: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  <w:lang w:bidi="fa-IR"/>
              </w:rPr>
              <w:t>هه</w:t>
            </w:r>
          </w:p>
        </w:tc>
        <w:tc>
          <w:tcPr>
            <w:tcW w:w="4483" w:type="dxa"/>
            <w:vMerge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</w:p>
        </w:tc>
      </w:tr>
      <w:tr w:rsidR="00542922" w:rsidRPr="005606F1" w:rsidTr="00542922">
        <w:trPr>
          <w:trHeight w:val="567"/>
        </w:trPr>
        <w:tc>
          <w:tcPr>
            <w:tcW w:w="709" w:type="dxa"/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15</w:t>
            </w:r>
          </w:p>
        </w:tc>
        <w:tc>
          <w:tcPr>
            <w:tcW w:w="6290" w:type="dxa"/>
            <w:shd w:val="clear" w:color="auto" w:fill="auto"/>
            <w:vAlign w:val="center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تدوین راهنمای اخلاقی انجام اتوپسی آموزشی/ تشخیصی/ پژوهشی</w:t>
            </w: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  <w:lang w:bidi="fa-IR"/>
              </w:rPr>
              <w:t>هه</w:t>
            </w:r>
          </w:p>
        </w:tc>
        <w:tc>
          <w:tcPr>
            <w:tcW w:w="4483" w:type="dxa"/>
            <w:vMerge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</w:p>
        </w:tc>
      </w:tr>
      <w:tr w:rsidR="00542922" w:rsidRPr="005606F1" w:rsidTr="00542922">
        <w:trPr>
          <w:trHeight w:val="567"/>
        </w:trPr>
        <w:tc>
          <w:tcPr>
            <w:tcW w:w="709" w:type="dxa"/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16</w:t>
            </w:r>
          </w:p>
        </w:tc>
        <w:tc>
          <w:tcPr>
            <w:tcW w:w="6290" w:type="dxa"/>
            <w:shd w:val="clear" w:color="auto" w:fill="auto"/>
            <w:vAlign w:val="center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تدوین راهنمای اخلاقی آموزش بر جسد و برخورد با اجساد بیماران فوت</w:t>
            </w:r>
            <w:r w:rsidRPr="005606F1">
              <w:rPr>
                <w:rFonts w:ascii="IranNastaliq" w:hAnsi="IranNastaliq" w:hint="cs"/>
                <w:color w:val="auto"/>
                <w:lang w:bidi="ar-SA"/>
              </w:rPr>
              <w:t>‌</w:t>
            </w: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شده</w:t>
            </w: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  <w:lang w:bidi="fa-IR"/>
              </w:rPr>
              <w:t>هه</w:t>
            </w:r>
          </w:p>
        </w:tc>
        <w:tc>
          <w:tcPr>
            <w:tcW w:w="4483" w:type="dxa"/>
            <w:vMerge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</w:p>
        </w:tc>
      </w:tr>
      <w:tr w:rsidR="00542922" w:rsidRPr="005606F1" w:rsidTr="00542922">
        <w:trPr>
          <w:trHeight w:val="70"/>
        </w:trPr>
        <w:tc>
          <w:tcPr>
            <w:tcW w:w="709" w:type="dxa"/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17</w:t>
            </w:r>
          </w:p>
        </w:tc>
        <w:tc>
          <w:tcPr>
            <w:tcW w:w="6290" w:type="dxa"/>
            <w:shd w:val="clear" w:color="auto" w:fill="auto"/>
            <w:vAlign w:val="center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تدوین راهنمای اخلاقی انتقال نمونه</w:t>
            </w:r>
            <w:r w:rsidRPr="005606F1">
              <w:rPr>
                <w:rFonts w:ascii="IranNastaliq" w:hAnsi="IranNastaliq" w:hint="cs"/>
                <w:color w:val="auto"/>
                <w:lang w:bidi="ar-SA"/>
              </w:rPr>
              <w:t>‌</w:t>
            </w: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های زیستی</w:t>
            </w: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  <w:lang w:bidi="fa-IR"/>
              </w:rPr>
              <w:t>هه</w:t>
            </w:r>
          </w:p>
        </w:tc>
        <w:tc>
          <w:tcPr>
            <w:tcW w:w="4483" w:type="dxa"/>
            <w:vMerge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</w:p>
        </w:tc>
      </w:tr>
      <w:tr w:rsidR="00542922" w:rsidRPr="005606F1" w:rsidTr="00542922">
        <w:trPr>
          <w:trHeight w:val="70"/>
        </w:trPr>
        <w:tc>
          <w:tcPr>
            <w:tcW w:w="709" w:type="dxa"/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18</w:t>
            </w:r>
          </w:p>
        </w:tc>
        <w:tc>
          <w:tcPr>
            <w:tcW w:w="6290" w:type="dxa"/>
            <w:shd w:val="clear" w:color="auto" w:fill="auto"/>
            <w:vAlign w:val="center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تدوین راهنمای اخلاقی در نانوتکنولوژی</w:t>
            </w: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  <w:lang w:bidi="fa-IR"/>
              </w:rPr>
              <w:t>هه</w:t>
            </w:r>
          </w:p>
        </w:tc>
        <w:tc>
          <w:tcPr>
            <w:tcW w:w="4483" w:type="dxa"/>
            <w:vMerge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</w:p>
        </w:tc>
      </w:tr>
      <w:tr w:rsidR="00542922" w:rsidRPr="005606F1" w:rsidTr="00542922">
        <w:trPr>
          <w:trHeight w:val="70"/>
        </w:trPr>
        <w:tc>
          <w:tcPr>
            <w:tcW w:w="709" w:type="dxa"/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19</w:t>
            </w:r>
          </w:p>
        </w:tc>
        <w:tc>
          <w:tcPr>
            <w:tcW w:w="6290" w:type="dxa"/>
            <w:shd w:val="clear" w:color="auto" w:fill="auto"/>
            <w:vAlign w:val="center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تدوین راهنمای اخلاقی سلول</w:t>
            </w:r>
            <w:r w:rsidRPr="005606F1">
              <w:rPr>
                <w:rFonts w:ascii="IranNastaliq" w:hAnsi="IranNastaliq" w:hint="cs"/>
                <w:color w:val="auto"/>
                <w:lang w:bidi="ar-SA"/>
              </w:rPr>
              <w:t>‌</w:t>
            </w: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های بنیادی</w:t>
            </w: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  <w:lang w:bidi="fa-IR"/>
              </w:rPr>
              <w:t>هه</w:t>
            </w:r>
          </w:p>
        </w:tc>
        <w:tc>
          <w:tcPr>
            <w:tcW w:w="4483" w:type="dxa"/>
            <w:vMerge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</w:p>
        </w:tc>
      </w:tr>
      <w:tr w:rsidR="00542922" w:rsidRPr="005606F1" w:rsidTr="00542922">
        <w:trPr>
          <w:trHeight w:val="567"/>
        </w:trPr>
        <w:tc>
          <w:tcPr>
            <w:tcW w:w="709" w:type="dxa"/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20</w:t>
            </w:r>
          </w:p>
        </w:tc>
        <w:tc>
          <w:tcPr>
            <w:tcW w:w="6290" w:type="dxa"/>
            <w:shd w:val="clear" w:color="auto" w:fill="auto"/>
            <w:vAlign w:val="center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تدوین راهنمای اخلاقی برای بیماران مبتلابه بیماری</w:t>
            </w:r>
            <w:r w:rsidRPr="005606F1">
              <w:rPr>
                <w:rFonts w:ascii="IranNastaliq" w:hAnsi="IranNastaliq" w:hint="cs"/>
                <w:color w:val="auto"/>
                <w:lang w:bidi="ar-SA"/>
              </w:rPr>
              <w:t>‌</w:t>
            </w: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های جنسی</w:t>
            </w: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  <w:lang w:bidi="fa-IR"/>
              </w:rPr>
              <w:t>هه</w:t>
            </w:r>
          </w:p>
        </w:tc>
        <w:tc>
          <w:tcPr>
            <w:tcW w:w="4483" w:type="dxa"/>
            <w:vMerge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</w:p>
        </w:tc>
      </w:tr>
      <w:tr w:rsidR="00542922" w:rsidRPr="005606F1" w:rsidTr="00542922">
        <w:trPr>
          <w:trHeight w:val="279"/>
        </w:trPr>
        <w:tc>
          <w:tcPr>
            <w:tcW w:w="709" w:type="dxa"/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21</w:t>
            </w:r>
          </w:p>
        </w:tc>
        <w:tc>
          <w:tcPr>
            <w:tcW w:w="6290" w:type="dxa"/>
            <w:shd w:val="clear" w:color="auto" w:fill="auto"/>
            <w:vAlign w:val="center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تدوین راهنمای اخلاقی مراقبت از بیماران روانی</w:t>
            </w: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  <w:lang w:bidi="fa-IR"/>
              </w:rPr>
              <w:t>هه</w:t>
            </w:r>
          </w:p>
        </w:tc>
        <w:tc>
          <w:tcPr>
            <w:tcW w:w="4483" w:type="dxa"/>
            <w:vMerge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</w:p>
        </w:tc>
      </w:tr>
      <w:tr w:rsidR="00542922" w:rsidRPr="005606F1" w:rsidTr="00542922">
        <w:trPr>
          <w:trHeight w:val="73"/>
        </w:trPr>
        <w:tc>
          <w:tcPr>
            <w:tcW w:w="709" w:type="dxa"/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22</w:t>
            </w:r>
          </w:p>
        </w:tc>
        <w:tc>
          <w:tcPr>
            <w:tcW w:w="6290" w:type="dxa"/>
            <w:shd w:val="clear" w:color="auto" w:fill="auto"/>
            <w:vAlign w:val="center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تدوین راهنمای اختصاصی فناوری</w:t>
            </w:r>
            <w:r w:rsidRPr="005606F1">
              <w:rPr>
                <w:rFonts w:ascii="IranNastaliq" w:hAnsi="IranNastaliq" w:hint="cs"/>
                <w:color w:val="auto"/>
                <w:lang w:bidi="ar-SA"/>
              </w:rPr>
              <w:t>‌</w:t>
            </w: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های کمک باروری</w:t>
            </w: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  <w:lang w:bidi="fa-IR"/>
              </w:rPr>
              <w:t>هه</w:t>
            </w:r>
          </w:p>
        </w:tc>
        <w:tc>
          <w:tcPr>
            <w:tcW w:w="4483" w:type="dxa"/>
            <w:vMerge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</w:p>
        </w:tc>
      </w:tr>
      <w:tr w:rsidR="00542922" w:rsidRPr="005606F1" w:rsidTr="00542922">
        <w:trPr>
          <w:trHeight w:val="73"/>
        </w:trPr>
        <w:tc>
          <w:tcPr>
            <w:tcW w:w="709" w:type="dxa"/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23</w:t>
            </w:r>
          </w:p>
        </w:tc>
        <w:tc>
          <w:tcPr>
            <w:tcW w:w="6290" w:type="dxa"/>
            <w:shd w:val="clear" w:color="auto" w:fill="auto"/>
            <w:vAlign w:val="center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تدوین راهنمای استفاده از داده</w:t>
            </w:r>
            <w:r w:rsidRPr="005606F1">
              <w:rPr>
                <w:rFonts w:ascii="IranNastaliq" w:hAnsi="IranNastaliq" w:hint="cs"/>
                <w:color w:val="auto"/>
                <w:lang w:bidi="ar-SA"/>
              </w:rPr>
              <w:t>‌</w:t>
            </w: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های جمع</w:t>
            </w:r>
            <w:r w:rsidRPr="005606F1">
              <w:rPr>
                <w:rFonts w:ascii="IranNastaliq" w:hAnsi="IranNastaliq" w:hint="cs"/>
                <w:color w:val="auto"/>
                <w:lang w:bidi="ar-SA"/>
              </w:rPr>
              <w:t>‌</w:t>
            </w: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آوری</w:t>
            </w:r>
            <w:r w:rsidRPr="005606F1">
              <w:rPr>
                <w:rFonts w:ascii="IranNastaliq" w:hAnsi="IranNastaliq" w:hint="cs"/>
                <w:color w:val="auto"/>
                <w:lang w:bidi="ar-SA"/>
              </w:rPr>
              <w:t>‌</w:t>
            </w: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شده در حوزه سلامت</w:t>
            </w: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</w:t>
            </w: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  <w:lang w:bidi="fa-IR"/>
              </w:rPr>
              <w:t>هه</w:t>
            </w:r>
          </w:p>
        </w:tc>
        <w:tc>
          <w:tcPr>
            <w:tcW w:w="4483" w:type="dxa"/>
            <w:vMerge/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</w:p>
        </w:tc>
      </w:tr>
      <w:tr w:rsidR="00542922" w:rsidRPr="005606F1" w:rsidTr="00542922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24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تدوین راهنمای اخلاقی ارتباط رسانه با نظام سلامت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ماهه</w:t>
            </w:r>
          </w:p>
        </w:tc>
        <w:tc>
          <w:tcPr>
            <w:tcW w:w="4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lowKashida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5606F1">
              <w:rPr>
                <w:rFonts w:ascii="IranNastaliq" w:hAnsi="IranNastaliq" w:cs="B Lotus" w:hint="cs"/>
                <w:sz w:val="24"/>
                <w:szCs w:val="24"/>
                <w:rtl/>
              </w:rPr>
              <w:t>تعداد راهنماها/ کدهای تدوین شده در حوزه اخلاق علوم پزشکی، مصوب شورای عالی اخلاق پزشکی کشور</w:t>
            </w:r>
          </w:p>
        </w:tc>
      </w:tr>
      <w:tr w:rsidR="00542922" w:rsidRPr="005606F1" w:rsidTr="00542922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25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تدوین دستورالعمل و معیار انتخاب حرفه مندان اساتید و دانشجویان نمونه از حیث اخلاق حرفه</w:t>
            </w:r>
            <w:r w:rsidRPr="005606F1">
              <w:rPr>
                <w:rFonts w:ascii="IranNastaliq" w:hAnsi="IranNastaliq" w:hint="cs"/>
                <w:color w:val="auto"/>
                <w:lang w:bidi="ar-SA"/>
              </w:rPr>
              <w:t>‌</w:t>
            </w: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ای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ماهه</w:t>
            </w:r>
          </w:p>
        </w:tc>
        <w:tc>
          <w:tcPr>
            <w:tcW w:w="4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</w:p>
        </w:tc>
      </w:tr>
      <w:tr w:rsidR="00542922" w:rsidRPr="005606F1" w:rsidTr="00542922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26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تدوین راهنمای اخلاقی در مراقبت از بیماری</w:t>
            </w:r>
            <w:r w:rsidRPr="005606F1">
              <w:rPr>
                <w:rFonts w:ascii="IranNastaliq" w:hAnsi="IranNastaliq" w:hint="cs"/>
                <w:color w:val="auto"/>
                <w:lang w:bidi="ar-SA"/>
              </w:rPr>
              <w:t>‌</w:t>
            </w: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های واگیر و اپیدمیها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ماهه</w:t>
            </w:r>
          </w:p>
        </w:tc>
        <w:tc>
          <w:tcPr>
            <w:tcW w:w="4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</w:p>
        </w:tc>
      </w:tr>
      <w:tr w:rsidR="00542922" w:rsidRPr="005606F1" w:rsidTr="00542922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27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تدوین راهنمای اخلاقی در طب سنتی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ماهه</w:t>
            </w:r>
          </w:p>
        </w:tc>
        <w:tc>
          <w:tcPr>
            <w:tcW w:w="4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</w:p>
        </w:tc>
      </w:tr>
      <w:tr w:rsidR="00542922" w:rsidRPr="005606F1" w:rsidTr="00542922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lastRenderedPageBreak/>
              <w:t>28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تدوین راهنمای اخلاق پیراپزشکی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ماهه</w:t>
            </w:r>
          </w:p>
        </w:tc>
        <w:tc>
          <w:tcPr>
            <w:tcW w:w="4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</w:p>
        </w:tc>
      </w:tr>
      <w:tr w:rsidR="00542922" w:rsidRPr="005606F1" w:rsidTr="00542922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29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تدوین راهنمای اخلاق سلامت الکترونیک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ماهه</w:t>
            </w:r>
          </w:p>
        </w:tc>
        <w:tc>
          <w:tcPr>
            <w:tcW w:w="4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</w:p>
        </w:tc>
      </w:tr>
      <w:tr w:rsidR="00542922" w:rsidRPr="005606F1" w:rsidTr="00542922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30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تدوین راهنمای اخلاق توریسم درمانی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ماهه</w:t>
            </w:r>
          </w:p>
        </w:tc>
        <w:tc>
          <w:tcPr>
            <w:tcW w:w="4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</w:p>
        </w:tc>
      </w:tr>
      <w:tr w:rsidR="00542922" w:rsidRPr="005606F1" w:rsidTr="00542922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31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تدوین راهنمای اختصاصی اخلاق در مداخلات توان</w:t>
            </w:r>
            <w:r w:rsidRPr="005606F1">
              <w:rPr>
                <w:rFonts w:ascii="IranNastaliq" w:hAnsi="IranNastaliq" w:hint="cs"/>
                <w:color w:val="auto"/>
                <w:lang w:bidi="ar-SA"/>
              </w:rPr>
              <w:t>‌</w:t>
            </w: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بخشی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ماهه</w:t>
            </w:r>
          </w:p>
        </w:tc>
        <w:tc>
          <w:tcPr>
            <w:tcW w:w="4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</w:p>
        </w:tc>
      </w:tr>
      <w:tr w:rsidR="00542922" w:rsidRPr="005606F1" w:rsidTr="00542922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32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تدوین منشور حقوق ارائه</w:t>
            </w:r>
            <w:r w:rsidRPr="005606F1">
              <w:rPr>
                <w:rFonts w:ascii="IranNastaliq" w:hAnsi="IranNastaliq" w:hint="cs"/>
                <w:color w:val="auto"/>
                <w:lang w:bidi="ar-SA"/>
              </w:rPr>
              <w:t>‌</w:t>
            </w: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کنندگان خدمات سلامت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ماهه</w:t>
            </w:r>
          </w:p>
        </w:tc>
        <w:tc>
          <w:tcPr>
            <w:tcW w:w="4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</w:p>
        </w:tc>
      </w:tr>
      <w:tr w:rsidR="00542922" w:rsidRPr="005606F1" w:rsidTr="00542922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33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Fonts w:ascii="IranNastaliq" w:hAnsi="IranNastaliq"/>
                <w:color w:val="auto"/>
                <w:rtl/>
                <w:lang w:bidi="ar-SA"/>
              </w:rPr>
            </w:pPr>
            <w:r w:rsidRPr="005606F1">
              <w:rPr>
                <w:rFonts w:ascii="IranNastaliq" w:hAnsi="IranNastaliq" w:hint="cs"/>
                <w:color w:val="auto"/>
                <w:rtl/>
                <w:lang w:bidi="ar-SA"/>
              </w:rPr>
              <w:t>تدوین راهنمای اختصاصی اخلاق در پزشکی خانواده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ماهه</w:t>
            </w:r>
          </w:p>
        </w:tc>
        <w:tc>
          <w:tcPr>
            <w:tcW w:w="4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</w:rPr>
            </w:pPr>
          </w:p>
        </w:tc>
      </w:tr>
    </w:tbl>
    <w:p w:rsidR="00542922" w:rsidRPr="005606F1" w:rsidRDefault="00542922" w:rsidP="00542922">
      <w:pPr>
        <w:bidi/>
        <w:spacing w:after="0" w:line="240" w:lineRule="auto"/>
        <w:contextualSpacing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542922" w:rsidRPr="005606F1" w:rsidRDefault="00542922" w:rsidP="00542922">
      <w:pPr>
        <w:bidi/>
        <w:spacing w:after="0" w:line="240" w:lineRule="auto"/>
        <w:ind w:left="-313"/>
        <w:contextualSpacing/>
        <w:jc w:val="lowKashida"/>
        <w:rPr>
          <w:rFonts w:cs="B Lotus"/>
          <w:b/>
          <w:bCs/>
          <w:sz w:val="24"/>
          <w:szCs w:val="24"/>
          <w:rtl/>
        </w:rPr>
      </w:pPr>
      <w:r w:rsidRPr="005606F1">
        <w:rPr>
          <w:rFonts w:cs="B Lotus"/>
          <w:b/>
          <w:bCs/>
          <w:sz w:val="24"/>
          <w:szCs w:val="24"/>
          <w:rtl/>
          <w:lang w:bidi="fa-IR"/>
        </w:rPr>
        <w:br w:type="page"/>
      </w:r>
      <w:r w:rsidRPr="005606F1"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عنوان محور: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 xml:space="preserve"> </w:t>
      </w:r>
      <w:r w:rsidRPr="005606F1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ترویج و توسعه زیرساخت های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اخلاق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حرفه‌اي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در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مراكز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آموزش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عالي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نظام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سلامت</w:t>
      </w:r>
    </w:p>
    <w:tbl>
      <w:tblPr>
        <w:bidiVisual/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5336"/>
        <w:gridCol w:w="725"/>
        <w:gridCol w:w="770"/>
        <w:gridCol w:w="1305"/>
        <w:gridCol w:w="5592"/>
      </w:tblGrid>
      <w:tr w:rsidR="00542922" w:rsidRPr="005606F1" w:rsidTr="00360683">
        <w:trPr>
          <w:trHeight w:val="6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2922" w:rsidRPr="005606F1" w:rsidRDefault="00542922" w:rsidP="00360683">
            <w:pPr>
              <w:bidi/>
              <w:spacing w:after="0" w:line="240" w:lineRule="auto"/>
              <w:ind w:left="113" w:right="113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ماهیت زمانی اقدام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زمان پایش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 زمان اتمام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شاخص پایش</w:t>
            </w:r>
          </w:p>
        </w:tc>
      </w:tr>
      <w:tr w:rsidR="00542922" w:rsidRPr="005606F1" w:rsidTr="00360683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مستمر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مقطعی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2" w:rsidRPr="005606F1" w:rsidRDefault="0054292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542922" w:rsidRPr="005606F1" w:rsidTr="0036068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tl/>
              </w:rPr>
            </w:pPr>
            <w:r w:rsidRPr="005606F1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tl/>
              </w:rPr>
            </w:pPr>
            <w:r w:rsidRPr="005606F1">
              <w:rPr>
                <w:rFonts w:hint="cs"/>
                <w:rtl/>
              </w:rPr>
              <w:t>فعال سازی کانون</w:t>
            </w:r>
            <w:r w:rsidRPr="005606F1">
              <w:t>‌</w:t>
            </w:r>
            <w:r w:rsidRPr="005606F1">
              <w:rPr>
                <w:rFonts w:hint="cs"/>
                <w:rtl/>
              </w:rPr>
              <w:t>های اخلاق حرفه</w:t>
            </w:r>
            <w:r w:rsidRPr="005606F1">
              <w:t>‌</w:t>
            </w:r>
            <w:r w:rsidRPr="005606F1">
              <w:rPr>
                <w:rFonts w:hint="cs"/>
                <w:rtl/>
              </w:rPr>
              <w:t>ای دانشجویی و دستیاری در دانشگاه</w:t>
            </w:r>
            <w:r w:rsidRPr="005606F1">
              <w:t>‌</w:t>
            </w:r>
            <w:r w:rsidRPr="005606F1">
              <w:rPr>
                <w:rFonts w:hint="cs"/>
                <w:rtl/>
              </w:rPr>
              <w:t>های علوم پزشکی کشور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tl/>
              </w:rPr>
            </w:pPr>
            <w:r w:rsidRPr="005606F1">
              <w:rPr>
                <w:rtl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ماهه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2" w:rsidRPr="005606F1" w:rsidRDefault="00542922" w:rsidP="00360683">
            <w:pPr>
              <w:bidi/>
              <w:spacing w:after="0" w:line="240" w:lineRule="auto"/>
              <w:jc w:val="lowKashida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5606F1">
              <w:rPr>
                <w:rFonts w:ascii="IranNastaliq" w:hAnsi="IranNastaliq" w:cs="B Lotus" w:hint="cs"/>
                <w:sz w:val="24"/>
                <w:szCs w:val="24"/>
                <w:rtl/>
              </w:rPr>
              <w:t>تعداد برنامه‌های آموزشی / ترویجی برگزار شده از سوی کانون‌های اخلاق حرفه‌ای دانشجویی / دستیاری در دانشگاه با تایید معاونت فرهنگی دانشجویی دانشگاه</w:t>
            </w:r>
          </w:p>
        </w:tc>
      </w:tr>
      <w:tr w:rsidR="00542922" w:rsidRPr="005606F1" w:rsidTr="0036068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tl/>
              </w:rPr>
            </w:pPr>
            <w:r w:rsidRPr="005606F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tl/>
              </w:rPr>
            </w:pPr>
            <w:r w:rsidRPr="005606F1">
              <w:rPr>
                <w:rFonts w:hint="cs"/>
                <w:rtl/>
              </w:rPr>
              <w:t>انعقاد و اجرای تفاهم</w:t>
            </w:r>
            <w:r w:rsidRPr="005606F1">
              <w:t>‌</w:t>
            </w:r>
            <w:r w:rsidRPr="005606F1">
              <w:rPr>
                <w:rFonts w:hint="cs"/>
                <w:rtl/>
              </w:rPr>
              <w:t>نامه جهت همکاری</w:t>
            </w:r>
            <w:r w:rsidRPr="005606F1">
              <w:t>‌</w:t>
            </w:r>
            <w:r w:rsidRPr="005606F1">
              <w:rPr>
                <w:rFonts w:hint="cs"/>
                <w:rtl/>
              </w:rPr>
              <w:t>های مختلف ازجمله تبادل استاد و دانشجو با دانشگاه</w:t>
            </w:r>
            <w:r w:rsidRPr="005606F1">
              <w:t>‌</w:t>
            </w:r>
            <w:r w:rsidRPr="005606F1">
              <w:rPr>
                <w:rFonts w:hint="cs"/>
                <w:rtl/>
              </w:rPr>
              <w:t>های خارج از كشور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tl/>
              </w:rPr>
            </w:pPr>
            <w:r w:rsidRPr="005606F1">
              <w:rPr>
                <w:rtl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ماهه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2" w:rsidRPr="005606F1" w:rsidRDefault="00542922" w:rsidP="00360683">
            <w:pPr>
              <w:bidi/>
              <w:spacing w:after="0" w:line="240" w:lineRule="auto"/>
              <w:jc w:val="lowKashida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5606F1">
              <w:rPr>
                <w:rFonts w:ascii="IranNastaliq" w:hAnsi="IranNastaliq" w:cs="B Lotus" w:hint="cs"/>
                <w:sz w:val="24"/>
                <w:szCs w:val="24"/>
                <w:rtl/>
              </w:rPr>
              <w:t>اجرای برنامه تبادل دانشجو و استاد در زمینه اخلاق حرفه‌ای میان مراکز دانشگاهی علوم پزشکی با سایر مراکز دانشگاهی/ حوزوی کشور در زمینه اخلاق حرفه‌ای</w:t>
            </w:r>
          </w:p>
        </w:tc>
      </w:tr>
      <w:tr w:rsidR="00542922" w:rsidRPr="005606F1" w:rsidTr="0036068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tl/>
              </w:rPr>
            </w:pPr>
            <w:r w:rsidRPr="005606F1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tl/>
              </w:rPr>
            </w:pPr>
            <w:r w:rsidRPr="005606F1">
              <w:rPr>
                <w:rFonts w:hint="cs"/>
                <w:rtl/>
              </w:rPr>
              <w:t>انعقاد و اجرای تفاهم</w:t>
            </w:r>
            <w:r w:rsidRPr="005606F1">
              <w:t>‌</w:t>
            </w:r>
            <w:r w:rsidRPr="005606F1">
              <w:rPr>
                <w:rFonts w:hint="cs"/>
                <w:rtl/>
              </w:rPr>
              <w:t>نامه تبادل استاد و دانشجو با دانشگاه</w:t>
            </w:r>
            <w:r w:rsidRPr="005606F1">
              <w:t>‌</w:t>
            </w:r>
            <w:r w:rsidRPr="005606F1">
              <w:rPr>
                <w:rFonts w:hint="cs"/>
                <w:rtl/>
              </w:rPr>
              <w:t>های علوم انساني داخل کشور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tl/>
              </w:rPr>
            </w:pPr>
            <w:r w:rsidRPr="005606F1">
              <w:rPr>
                <w:rtl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ماهه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</w:pPr>
          </w:p>
        </w:tc>
      </w:tr>
      <w:tr w:rsidR="00542922" w:rsidRPr="005606F1" w:rsidTr="0036068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tl/>
              </w:rPr>
            </w:pPr>
            <w:r w:rsidRPr="005606F1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tl/>
              </w:rPr>
            </w:pPr>
            <w:r w:rsidRPr="005606F1">
              <w:rPr>
                <w:rFonts w:hint="cs"/>
                <w:rtl/>
              </w:rPr>
              <w:t>انعقاد و اجرای تفاهم</w:t>
            </w:r>
            <w:r w:rsidRPr="005606F1">
              <w:t>‌</w:t>
            </w:r>
            <w:r w:rsidRPr="005606F1">
              <w:rPr>
                <w:rFonts w:hint="cs"/>
                <w:rtl/>
              </w:rPr>
              <w:t>نامه تبادل استاد و دانشجو با حوزه</w:t>
            </w:r>
            <w:r w:rsidRPr="005606F1">
              <w:t>‌</w:t>
            </w:r>
            <w:r w:rsidRPr="005606F1">
              <w:rPr>
                <w:rFonts w:hint="cs"/>
                <w:rtl/>
              </w:rPr>
              <w:t>های علميه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tl/>
              </w:rPr>
            </w:pPr>
            <w:r w:rsidRPr="005606F1">
              <w:rPr>
                <w:rtl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ماهه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</w:pPr>
          </w:p>
        </w:tc>
      </w:tr>
      <w:tr w:rsidR="00542922" w:rsidRPr="005606F1" w:rsidTr="00360683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tl/>
              </w:rPr>
            </w:pPr>
            <w:r w:rsidRPr="005606F1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tl/>
              </w:rPr>
            </w:pPr>
            <w:r w:rsidRPr="005606F1">
              <w:rPr>
                <w:rFonts w:hint="cs"/>
                <w:rtl/>
              </w:rPr>
              <w:t>شرکت در همایش های بین المللی مرتبط با اخلاق پزشکی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</w:pPr>
            <w:r w:rsidRPr="005606F1">
              <w:rPr>
                <w:rtl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tl/>
              </w:rPr>
            </w:pPr>
            <w:r w:rsidRPr="005606F1">
              <w:t>1400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2" w:rsidRPr="005606F1" w:rsidRDefault="00542922" w:rsidP="00360683">
            <w:pPr>
              <w:bidi/>
              <w:spacing w:after="0" w:line="240" w:lineRule="auto"/>
              <w:jc w:val="lowKashida"/>
              <w:rPr>
                <w:rFonts w:ascii="IranNastaliq" w:hAnsi="IranNastaliq" w:cs="B Lotus"/>
                <w:sz w:val="24"/>
                <w:szCs w:val="24"/>
              </w:rPr>
            </w:pPr>
            <w:r w:rsidRPr="005606F1">
              <w:rPr>
                <w:rFonts w:ascii="IranNastaliq" w:hAnsi="IranNastaliq" w:cs="B Lotus" w:hint="cs"/>
                <w:sz w:val="24"/>
                <w:szCs w:val="24"/>
                <w:rtl/>
              </w:rPr>
              <w:t>میزان حضور اعضای هیئت علمی در همایش‌های بین المللی مرتبط</w:t>
            </w:r>
          </w:p>
        </w:tc>
      </w:tr>
      <w:tr w:rsidR="00542922" w:rsidRPr="005606F1" w:rsidTr="0036068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tl/>
              </w:rPr>
            </w:pPr>
            <w:r w:rsidRPr="005606F1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tl/>
              </w:rPr>
            </w:pPr>
            <w:r w:rsidRPr="005606F1">
              <w:rPr>
                <w:rFonts w:hint="cs"/>
                <w:rtl/>
              </w:rPr>
              <w:t>تهیه و پخش کلیپ‌ها و فیلم‌های آموزشی با مخاطب عموم جامعه با هدف آشنایی ایشان با مفاهیم اخلاق پزشکی و حقوق بیمار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tl/>
              </w:rPr>
            </w:pPr>
            <w:r w:rsidRPr="005606F1">
              <w:rPr>
                <w:rtl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ماهه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2" w:rsidRPr="005606F1" w:rsidRDefault="00542922" w:rsidP="00360683">
            <w:pPr>
              <w:bidi/>
              <w:spacing w:after="0" w:line="240" w:lineRule="auto"/>
              <w:jc w:val="lowKashida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5606F1">
              <w:rPr>
                <w:rFonts w:ascii="IranNastaliq" w:hAnsi="IranNastaliq" w:cs="B Lotus"/>
                <w:sz w:val="24"/>
                <w:szCs w:val="24"/>
                <w:rtl/>
              </w:rPr>
              <w:t xml:space="preserve">تولید محصولات آموزشی با هدف </w:t>
            </w:r>
            <w:r w:rsidRPr="005606F1">
              <w:rPr>
                <w:rFonts w:ascii="IranNastaliq" w:hAnsi="IranNastaliq" w:cs="B Lotus" w:hint="cs"/>
                <w:sz w:val="24"/>
                <w:szCs w:val="24"/>
                <w:rtl/>
              </w:rPr>
              <w:t>آ</w:t>
            </w:r>
            <w:r w:rsidRPr="005606F1">
              <w:rPr>
                <w:rFonts w:ascii="IranNastaliq" w:hAnsi="IranNastaliq" w:cs="B Lotus"/>
                <w:sz w:val="24"/>
                <w:szCs w:val="24"/>
                <w:rtl/>
              </w:rPr>
              <w:t>شنایی عموم جامعه با مفاهیم اخلاق پزشکی</w:t>
            </w:r>
            <w:r w:rsidRPr="005606F1"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 با تایید شورای اخلاق دانشگاه</w:t>
            </w:r>
            <w:r w:rsidRPr="005606F1">
              <w:rPr>
                <w:rFonts w:ascii="IranNastaliq" w:hAnsi="IranNastaliq" w:cs="B Lotus"/>
                <w:sz w:val="24"/>
                <w:szCs w:val="24"/>
                <w:rtl/>
              </w:rPr>
              <w:t xml:space="preserve"> </w:t>
            </w:r>
          </w:p>
        </w:tc>
      </w:tr>
      <w:tr w:rsidR="00542922" w:rsidRPr="005606F1" w:rsidTr="0036068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tl/>
              </w:rPr>
            </w:pPr>
            <w:r w:rsidRPr="005606F1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</w:pPr>
            <w:r w:rsidRPr="005606F1">
              <w:rPr>
                <w:rFonts w:hint="cs"/>
                <w:rtl/>
              </w:rPr>
              <w:t>تألیف و انتشار کتب و رسانه‌های آموزشي در گروه‌های مختلف سنی کودکان و نوجوانان با هدف آشنایی ایشان با مفاهیم اخلاق پزشکی و حقوق بیمار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  <w:rPr>
                <w:rtl/>
              </w:rPr>
            </w:pPr>
            <w:r w:rsidRPr="005606F1">
              <w:rPr>
                <w:rtl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2" w:rsidRPr="005606F1" w:rsidRDefault="00542922" w:rsidP="00360683">
            <w:pPr>
              <w:spacing w:after="0" w:line="240" w:lineRule="auto"/>
              <w:jc w:val="center"/>
              <w:rPr>
                <w:rFonts w:ascii="IranNastaliq" w:eastAsia="Times New Roman" w:hAnsi="IranNastaliq" w:cs="B Lotus"/>
                <w:sz w:val="24"/>
                <w:szCs w:val="24"/>
                <w:rtl/>
              </w:rPr>
            </w:pPr>
            <w:r w:rsidRPr="005606F1">
              <w:rPr>
                <w:rFonts w:ascii="IranNastaliq" w:eastAsia="Times New Roman" w:hAnsi="IranNastaliq" w:cs="B Lotus" w:hint="cs"/>
                <w:sz w:val="24"/>
                <w:szCs w:val="24"/>
                <w:rtl/>
              </w:rPr>
              <w:t>6 ماهه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2" w:rsidRPr="005606F1" w:rsidRDefault="00542922" w:rsidP="00360683">
            <w:pPr>
              <w:pStyle w:val="a"/>
              <w:spacing w:line="240" w:lineRule="auto"/>
              <w:ind w:left="0"/>
              <w:jc w:val="center"/>
            </w:pPr>
          </w:p>
        </w:tc>
      </w:tr>
    </w:tbl>
    <w:p w:rsidR="00542922" w:rsidRPr="005606F1" w:rsidRDefault="00542922" w:rsidP="00542922">
      <w:pPr>
        <w:bidi/>
        <w:spacing w:after="0" w:line="240" w:lineRule="auto"/>
        <w:contextualSpacing/>
        <w:jc w:val="center"/>
        <w:rPr>
          <w:rFonts w:cs="B Lotus"/>
          <w:b/>
          <w:bCs/>
          <w:sz w:val="24"/>
          <w:szCs w:val="24"/>
          <w:rtl/>
        </w:rPr>
      </w:pPr>
    </w:p>
    <w:p w:rsidR="00542922" w:rsidRPr="005606F1" w:rsidRDefault="00542922" w:rsidP="00542922">
      <w:pPr>
        <w:bidi/>
        <w:spacing w:after="0" w:line="240" w:lineRule="auto"/>
        <w:jc w:val="center"/>
        <w:rPr>
          <w:rFonts w:cs="B Lotus"/>
          <w:sz w:val="24"/>
          <w:szCs w:val="24"/>
          <w:rtl/>
        </w:rPr>
      </w:pPr>
    </w:p>
    <w:p w:rsidR="00542922" w:rsidRDefault="00542922">
      <w:pPr>
        <w:rPr>
          <w:rtl/>
        </w:rPr>
      </w:pPr>
    </w:p>
    <w:p w:rsidR="00542922" w:rsidRPr="008A3E65" w:rsidRDefault="00542922" w:rsidP="00542922">
      <w:pPr>
        <w:jc w:val="center"/>
        <w:rPr>
          <w:rFonts w:ascii="IranNastaliq" w:hAnsi="IranNastaliq" w:cs="IranNastaliq"/>
          <w:sz w:val="58"/>
          <w:szCs w:val="58"/>
        </w:rPr>
      </w:pPr>
      <w:r w:rsidRPr="008A3E65">
        <w:rPr>
          <w:rFonts w:ascii="IranNastaliq" w:hAnsi="IranNastaliq" w:cs="IranNastaliq"/>
          <w:sz w:val="58"/>
          <w:szCs w:val="58"/>
          <w:rtl/>
        </w:rPr>
        <w:lastRenderedPageBreak/>
        <w:t>شاخص های پایش و رصد تحقق اهداف بسته ( جهت اطلاع بعضاً اجرا و کسب ایده)</w:t>
      </w:r>
    </w:p>
    <w:tbl>
      <w:tblPr>
        <w:tblStyle w:val="TableGrid"/>
        <w:tblpPr w:leftFromText="180" w:rightFromText="180" w:vertAnchor="text" w:horzAnchor="margin" w:tblpXSpec="center" w:tblpY="143"/>
        <w:bidiVisual/>
        <w:tblW w:w="14601" w:type="dxa"/>
        <w:tblInd w:w="-5398" w:type="dxa"/>
        <w:tblLayout w:type="fixed"/>
        <w:tblLook w:val="04A0"/>
      </w:tblPr>
      <w:tblGrid>
        <w:gridCol w:w="709"/>
        <w:gridCol w:w="10064"/>
        <w:gridCol w:w="993"/>
        <w:gridCol w:w="708"/>
        <w:gridCol w:w="951"/>
        <w:gridCol w:w="1176"/>
      </w:tblGrid>
      <w:tr w:rsidR="002D0DB8" w:rsidRPr="00E506B1" w:rsidTr="002D0DB8">
        <w:trPr>
          <w:trHeight w:val="435"/>
        </w:trPr>
        <w:tc>
          <w:tcPr>
            <w:tcW w:w="709" w:type="dxa"/>
            <w:vMerge w:val="restart"/>
          </w:tcPr>
          <w:p w:rsidR="00542922" w:rsidRPr="009B7450" w:rsidRDefault="00542922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ردیف</w:t>
            </w:r>
          </w:p>
        </w:tc>
        <w:tc>
          <w:tcPr>
            <w:tcW w:w="10064" w:type="dxa"/>
            <w:vMerge w:val="restart"/>
          </w:tcPr>
          <w:p w:rsidR="00542922" w:rsidRPr="009B7450" w:rsidRDefault="00542922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شاخص</w:t>
            </w:r>
          </w:p>
        </w:tc>
        <w:tc>
          <w:tcPr>
            <w:tcW w:w="993" w:type="dxa"/>
            <w:vMerge w:val="restart"/>
          </w:tcPr>
          <w:p w:rsidR="00542922" w:rsidRPr="009B7450" w:rsidRDefault="00542922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مقیاس</w:t>
            </w:r>
          </w:p>
        </w:tc>
        <w:tc>
          <w:tcPr>
            <w:tcW w:w="2835" w:type="dxa"/>
            <w:gridSpan w:val="3"/>
          </w:tcPr>
          <w:p w:rsidR="00542922" w:rsidRPr="009B7450" w:rsidRDefault="00542922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سطح پاسخگویی</w:t>
            </w:r>
          </w:p>
        </w:tc>
      </w:tr>
      <w:tr w:rsidR="002D0DB8" w:rsidRPr="00E506B1" w:rsidTr="002D0DB8">
        <w:trPr>
          <w:trHeight w:val="369"/>
        </w:trPr>
        <w:tc>
          <w:tcPr>
            <w:tcW w:w="709" w:type="dxa"/>
            <w:vMerge/>
          </w:tcPr>
          <w:p w:rsidR="00542922" w:rsidRDefault="00542922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0064" w:type="dxa"/>
            <w:vMerge/>
          </w:tcPr>
          <w:p w:rsidR="00542922" w:rsidRDefault="00542922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993" w:type="dxa"/>
            <w:vMerge/>
          </w:tcPr>
          <w:p w:rsidR="00542922" w:rsidRDefault="00542922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708" w:type="dxa"/>
          </w:tcPr>
          <w:p w:rsidR="00542922" w:rsidRDefault="00542922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ستاد</w:t>
            </w:r>
          </w:p>
        </w:tc>
        <w:tc>
          <w:tcPr>
            <w:tcW w:w="951" w:type="dxa"/>
          </w:tcPr>
          <w:p w:rsidR="00542922" w:rsidRDefault="00542922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کلان منطقه</w:t>
            </w:r>
          </w:p>
        </w:tc>
        <w:tc>
          <w:tcPr>
            <w:tcW w:w="1176" w:type="dxa"/>
          </w:tcPr>
          <w:p w:rsidR="00542922" w:rsidRDefault="00542922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دانشگاه</w:t>
            </w:r>
          </w:p>
        </w:tc>
      </w:tr>
      <w:tr w:rsidR="004647A3" w:rsidRPr="00E506B1" w:rsidTr="002D0DB8">
        <w:trPr>
          <w:trHeight w:val="381"/>
        </w:trPr>
        <w:tc>
          <w:tcPr>
            <w:tcW w:w="709" w:type="dxa"/>
          </w:tcPr>
          <w:p w:rsidR="004647A3" w:rsidRPr="00CD3133" w:rsidRDefault="004647A3" w:rsidP="004647A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0064" w:type="dxa"/>
          </w:tcPr>
          <w:p w:rsidR="004647A3" w:rsidRPr="00A66BEB" w:rsidRDefault="004647A3" w:rsidP="004647A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برنامه های درسی اخلاق علوم پزشکی بازنگری شده بر اساس ارزشهای ایرانی اسلامی و مصوب شورایعالی برنامه ریزی</w:t>
            </w:r>
          </w:p>
        </w:tc>
        <w:tc>
          <w:tcPr>
            <w:tcW w:w="993" w:type="dxa"/>
          </w:tcPr>
          <w:p w:rsidR="004647A3" w:rsidRPr="00AE771A" w:rsidRDefault="004647A3" w:rsidP="004647A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708" w:type="dxa"/>
          </w:tcPr>
          <w:p w:rsidR="004647A3" w:rsidRPr="009B7450" w:rsidRDefault="004647A3" w:rsidP="004647A3">
            <w:pPr>
              <w:bidi/>
              <w:jc w:val="center"/>
              <w:rPr>
                <w:rFonts w:cs="B Yagut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951" w:type="dxa"/>
          </w:tcPr>
          <w:p w:rsidR="004647A3" w:rsidRPr="009B7450" w:rsidRDefault="004647A3" w:rsidP="004647A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4647A3" w:rsidRPr="009B7450" w:rsidRDefault="004647A3" w:rsidP="004647A3">
            <w:pPr>
              <w:bidi/>
              <w:jc w:val="center"/>
              <w:rPr>
                <w:rFonts w:cs="B Yagut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4647A3" w:rsidRPr="00E506B1" w:rsidTr="002D0DB8">
        <w:trPr>
          <w:trHeight w:val="239"/>
        </w:trPr>
        <w:tc>
          <w:tcPr>
            <w:tcW w:w="709" w:type="dxa"/>
          </w:tcPr>
          <w:p w:rsidR="004647A3" w:rsidRPr="00CD3133" w:rsidRDefault="004647A3" w:rsidP="004647A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0064" w:type="dxa"/>
          </w:tcPr>
          <w:p w:rsidR="004647A3" w:rsidRPr="00A66BEB" w:rsidRDefault="004647A3" w:rsidP="004647A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درسنامه های تدوین شده در حوزه اخلاق علوم پزشکی مبتنی بر ارزشهای ایرانی اسلامی و مصوب شورایعالی برنامه ریزی</w:t>
            </w:r>
          </w:p>
        </w:tc>
        <w:tc>
          <w:tcPr>
            <w:tcW w:w="993" w:type="dxa"/>
          </w:tcPr>
          <w:p w:rsidR="004647A3" w:rsidRPr="00AE771A" w:rsidRDefault="004647A3" w:rsidP="004647A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708" w:type="dxa"/>
          </w:tcPr>
          <w:p w:rsidR="004647A3" w:rsidRPr="00A66BEB" w:rsidRDefault="004647A3" w:rsidP="004647A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951" w:type="dxa"/>
          </w:tcPr>
          <w:p w:rsidR="004647A3" w:rsidRPr="009B7450" w:rsidRDefault="004647A3" w:rsidP="004647A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4647A3" w:rsidRPr="00A66BEB" w:rsidRDefault="004647A3" w:rsidP="004647A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4647A3" w:rsidRPr="00E506B1" w:rsidTr="002D0DB8">
        <w:trPr>
          <w:trHeight w:val="233"/>
        </w:trPr>
        <w:tc>
          <w:tcPr>
            <w:tcW w:w="709" w:type="dxa"/>
          </w:tcPr>
          <w:p w:rsidR="004647A3" w:rsidRPr="00CD3133" w:rsidRDefault="004647A3" w:rsidP="004647A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0064" w:type="dxa"/>
          </w:tcPr>
          <w:p w:rsidR="004647A3" w:rsidRPr="00A66BEB" w:rsidRDefault="004647A3" w:rsidP="004647A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کتاب های منتشر شده در زمینه اخلاق علوم پزشکی</w:t>
            </w:r>
          </w:p>
        </w:tc>
        <w:tc>
          <w:tcPr>
            <w:tcW w:w="993" w:type="dxa"/>
          </w:tcPr>
          <w:p w:rsidR="004647A3" w:rsidRPr="00AE771A" w:rsidRDefault="004647A3" w:rsidP="004647A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مجلد</w:t>
            </w:r>
          </w:p>
        </w:tc>
        <w:tc>
          <w:tcPr>
            <w:tcW w:w="708" w:type="dxa"/>
          </w:tcPr>
          <w:p w:rsidR="004647A3" w:rsidRPr="00A66BEB" w:rsidRDefault="004647A3" w:rsidP="004647A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951" w:type="dxa"/>
          </w:tcPr>
          <w:p w:rsidR="004647A3" w:rsidRPr="009B7450" w:rsidRDefault="004647A3" w:rsidP="004647A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4647A3" w:rsidRPr="00A66BEB" w:rsidRDefault="004647A3" w:rsidP="004647A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4647A3" w:rsidRPr="00E506B1" w:rsidTr="002D0DB8">
        <w:trPr>
          <w:trHeight w:val="381"/>
        </w:trPr>
        <w:tc>
          <w:tcPr>
            <w:tcW w:w="709" w:type="dxa"/>
          </w:tcPr>
          <w:p w:rsidR="004647A3" w:rsidRPr="00CD3133" w:rsidRDefault="004647A3" w:rsidP="004647A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0064" w:type="dxa"/>
          </w:tcPr>
          <w:p w:rsidR="004647A3" w:rsidRPr="00A66BEB" w:rsidRDefault="004647A3" w:rsidP="004647A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راهنماها/کدهای تدوین شده در حوزه اخلاق علوم پزشکی مصوب شورای عالی اخلاق پزشکی کشور</w:t>
            </w:r>
          </w:p>
        </w:tc>
        <w:tc>
          <w:tcPr>
            <w:tcW w:w="993" w:type="dxa"/>
          </w:tcPr>
          <w:p w:rsidR="004647A3" w:rsidRPr="00AE771A" w:rsidRDefault="004647A3" w:rsidP="004647A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708" w:type="dxa"/>
          </w:tcPr>
          <w:p w:rsidR="004647A3" w:rsidRPr="00A66BEB" w:rsidRDefault="004647A3" w:rsidP="004647A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951" w:type="dxa"/>
          </w:tcPr>
          <w:p w:rsidR="004647A3" w:rsidRPr="009B7450" w:rsidRDefault="004647A3" w:rsidP="004647A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4647A3" w:rsidRPr="00A66BEB" w:rsidRDefault="004647A3" w:rsidP="004647A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4647A3" w:rsidRPr="00E506B1" w:rsidTr="002D0DB8">
        <w:trPr>
          <w:trHeight w:val="239"/>
        </w:trPr>
        <w:tc>
          <w:tcPr>
            <w:tcW w:w="709" w:type="dxa"/>
          </w:tcPr>
          <w:p w:rsidR="004647A3" w:rsidRPr="00CD3133" w:rsidRDefault="004647A3" w:rsidP="004647A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0064" w:type="dxa"/>
          </w:tcPr>
          <w:p w:rsidR="004647A3" w:rsidRPr="00A66BEB" w:rsidRDefault="004647A3" w:rsidP="004647A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ابزارهای طراحی شده برای ارزیابی اخلاق حرفه ای در محیط های مختلف دانشگاه</w:t>
            </w:r>
          </w:p>
        </w:tc>
        <w:tc>
          <w:tcPr>
            <w:tcW w:w="993" w:type="dxa"/>
          </w:tcPr>
          <w:p w:rsidR="004647A3" w:rsidRPr="00AE771A" w:rsidRDefault="004647A3" w:rsidP="004647A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708" w:type="dxa"/>
          </w:tcPr>
          <w:p w:rsidR="004647A3" w:rsidRPr="00A66BEB" w:rsidRDefault="004647A3" w:rsidP="004647A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951" w:type="dxa"/>
          </w:tcPr>
          <w:p w:rsidR="004647A3" w:rsidRPr="009B7450" w:rsidRDefault="004647A3" w:rsidP="004647A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4647A3" w:rsidRPr="00A66BEB" w:rsidRDefault="004647A3" w:rsidP="004647A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4647A3" w:rsidRPr="00E506B1" w:rsidTr="002D0DB8">
        <w:trPr>
          <w:trHeight w:val="239"/>
        </w:trPr>
        <w:tc>
          <w:tcPr>
            <w:tcW w:w="709" w:type="dxa"/>
          </w:tcPr>
          <w:p w:rsidR="004647A3" w:rsidRPr="00CD3133" w:rsidRDefault="004647A3" w:rsidP="004647A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10064" w:type="dxa"/>
          </w:tcPr>
          <w:p w:rsidR="004647A3" w:rsidRPr="00A66BEB" w:rsidRDefault="004647A3" w:rsidP="004647A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جلسات کمیته اخلاق در آموزش دانشگاه</w:t>
            </w:r>
          </w:p>
        </w:tc>
        <w:tc>
          <w:tcPr>
            <w:tcW w:w="993" w:type="dxa"/>
          </w:tcPr>
          <w:p w:rsidR="004647A3" w:rsidRPr="00AE771A" w:rsidRDefault="004647A3" w:rsidP="004647A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708" w:type="dxa"/>
          </w:tcPr>
          <w:p w:rsidR="004647A3" w:rsidRPr="00A66BEB" w:rsidRDefault="004647A3" w:rsidP="004647A3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</w:p>
        </w:tc>
        <w:tc>
          <w:tcPr>
            <w:tcW w:w="951" w:type="dxa"/>
          </w:tcPr>
          <w:p w:rsidR="004647A3" w:rsidRPr="00A66BEB" w:rsidRDefault="004647A3" w:rsidP="004647A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4647A3" w:rsidRPr="00A66BEB" w:rsidRDefault="004647A3" w:rsidP="004647A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4647A3" w:rsidRPr="00E506B1" w:rsidTr="002D0DB8">
        <w:trPr>
          <w:trHeight w:val="233"/>
        </w:trPr>
        <w:tc>
          <w:tcPr>
            <w:tcW w:w="709" w:type="dxa"/>
          </w:tcPr>
          <w:p w:rsidR="004647A3" w:rsidRPr="00CD3133" w:rsidRDefault="004647A3" w:rsidP="004647A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10064" w:type="dxa"/>
          </w:tcPr>
          <w:p w:rsidR="004647A3" w:rsidRPr="00A66BEB" w:rsidRDefault="004647A3" w:rsidP="004647A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بخش های بالینی / محیط های آموزشی ارزیابی شده به لحاظ رعایت ضوابط اخلاق حرفه ای با ابزارهای معتبر</w:t>
            </w:r>
          </w:p>
        </w:tc>
        <w:tc>
          <w:tcPr>
            <w:tcW w:w="993" w:type="dxa"/>
          </w:tcPr>
          <w:p w:rsidR="004647A3" w:rsidRPr="00AE771A" w:rsidRDefault="004647A3" w:rsidP="004647A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708" w:type="dxa"/>
          </w:tcPr>
          <w:p w:rsidR="004647A3" w:rsidRPr="00A66BEB" w:rsidRDefault="004647A3" w:rsidP="004647A3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</w:p>
        </w:tc>
        <w:tc>
          <w:tcPr>
            <w:tcW w:w="951" w:type="dxa"/>
          </w:tcPr>
          <w:p w:rsidR="004647A3" w:rsidRPr="00A66BEB" w:rsidRDefault="004647A3" w:rsidP="004647A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4647A3" w:rsidRPr="00A66BEB" w:rsidRDefault="004647A3" w:rsidP="004647A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4647A3" w:rsidRPr="00E506B1" w:rsidTr="002D0DB8">
        <w:trPr>
          <w:trHeight w:val="239"/>
        </w:trPr>
        <w:tc>
          <w:tcPr>
            <w:tcW w:w="709" w:type="dxa"/>
          </w:tcPr>
          <w:p w:rsidR="004647A3" w:rsidRPr="00CD3133" w:rsidRDefault="004647A3" w:rsidP="004647A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10064" w:type="dxa"/>
          </w:tcPr>
          <w:p w:rsidR="004647A3" w:rsidRPr="00A66BEB" w:rsidRDefault="004647A3" w:rsidP="004647A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جلسات برگزار شده از سوی کانون های اخلاق حرفه ای دانشجویی/دستیاری در دانشگاه</w:t>
            </w:r>
          </w:p>
        </w:tc>
        <w:tc>
          <w:tcPr>
            <w:tcW w:w="993" w:type="dxa"/>
          </w:tcPr>
          <w:p w:rsidR="004647A3" w:rsidRPr="00AE771A" w:rsidRDefault="004647A3" w:rsidP="004647A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708" w:type="dxa"/>
          </w:tcPr>
          <w:p w:rsidR="004647A3" w:rsidRPr="00A66BEB" w:rsidRDefault="004647A3" w:rsidP="004647A3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</w:p>
        </w:tc>
        <w:tc>
          <w:tcPr>
            <w:tcW w:w="951" w:type="dxa"/>
          </w:tcPr>
          <w:p w:rsidR="004647A3" w:rsidRPr="00A66BEB" w:rsidRDefault="004647A3" w:rsidP="004647A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4647A3" w:rsidRPr="00A66BEB" w:rsidRDefault="004647A3" w:rsidP="004647A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4647A3" w:rsidRPr="00E506B1" w:rsidTr="002D0DB8">
        <w:trPr>
          <w:trHeight w:val="233"/>
        </w:trPr>
        <w:tc>
          <w:tcPr>
            <w:tcW w:w="709" w:type="dxa"/>
          </w:tcPr>
          <w:p w:rsidR="004647A3" w:rsidRPr="00CD3133" w:rsidRDefault="004647A3" w:rsidP="004647A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10064" w:type="dxa"/>
          </w:tcPr>
          <w:p w:rsidR="004647A3" w:rsidRPr="00A66BEB" w:rsidRDefault="004647A3" w:rsidP="004647A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کارگاه های آموزشی/بازآموزی برگزار شده برای اعضای هیأت علمی/دانشجویان/دستیاران/پرسنل دانشگاه در زمینه اخلاق حرفه ای</w:t>
            </w:r>
          </w:p>
        </w:tc>
        <w:tc>
          <w:tcPr>
            <w:tcW w:w="993" w:type="dxa"/>
          </w:tcPr>
          <w:p w:rsidR="004647A3" w:rsidRPr="00AE771A" w:rsidRDefault="004647A3" w:rsidP="004647A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708" w:type="dxa"/>
          </w:tcPr>
          <w:p w:rsidR="004647A3" w:rsidRPr="00A66BEB" w:rsidRDefault="004647A3" w:rsidP="004647A3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</w:p>
        </w:tc>
        <w:tc>
          <w:tcPr>
            <w:tcW w:w="951" w:type="dxa"/>
          </w:tcPr>
          <w:p w:rsidR="004647A3" w:rsidRPr="00A66BEB" w:rsidRDefault="004647A3" w:rsidP="004647A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4647A3" w:rsidRPr="00A66BEB" w:rsidRDefault="004647A3" w:rsidP="004647A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4647A3" w:rsidRPr="00E506B1" w:rsidTr="002D0DB8">
        <w:trPr>
          <w:trHeight w:val="239"/>
        </w:trPr>
        <w:tc>
          <w:tcPr>
            <w:tcW w:w="709" w:type="dxa"/>
          </w:tcPr>
          <w:p w:rsidR="004647A3" w:rsidRPr="00CD3133" w:rsidRDefault="004647A3" w:rsidP="004647A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10064" w:type="dxa"/>
          </w:tcPr>
          <w:p w:rsidR="004647A3" w:rsidRPr="00A66BEB" w:rsidRDefault="004647A3" w:rsidP="004647A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سمینارهای علمی دانشگاهی/منطقه ای/ملی/بین المللی برگزار شده در زمینه اخلاق حرفه ای</w:t>
            </w:r>
          </w:p>
        </w:tc>
        <w:tc>
          <w:tcPr>
            <w:tcW w:w="993" w:type="dxa"/>
          </w:tcPr>
          <w:p w:rsidR="004647A3" w:rsidRPr="00AE771A" w:rsidRDefault="004647A3" w:rsidP="004647A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708" w:type="dxa"/>
          </w:tcPr>
          <w:p w:rsidR="004647A3" w:rsidRPr="00A66BEB" w:rsidRDefault="004647A3" w:rsidP="004647A3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951" w:type="dxa"/>
          </w:tcPr>
          <w:p w:rsidR="004647A3" w:rsidRPr="00A66BEB" w:rsidRDefault="004647A3" w:rsidP="004647A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4647A3" w:rsidRPr="00A66BEB" w:rsidRDefault="004647A3" w:rsidP="004647A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4647A3" w:rsidRPr="00E506B1" w:rsidTr="002D0DB8">
        <w:trPr>
          <w:trHeight w:val="233"/>
        </w:trPr>
        <w:tc>
          <w:tcPr>
            <w:tcW w:w="709" w:type="dxa"/>
          </w:tcPr>
          <w:p w:rsidR="004647A3" w:rsidRPr="00CD3133" w:rsidRDefault="004647A3" w:rsidP="004647A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10064" w:type="dxa"/>
          </w:tcPr>
          <w:p w:rsidR="004647A3" w:rsidRPr="00A66BEB" w:rsidRDefault="004647A3" w:rsidP="004647A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جلسات سخنرانی /همایش های ترویجی برای پرسنل در زمینه اخلاق حرفه ای</w:t>
            </w:r>
          </w:p>
        </w:tc>
        <w:tc>
          <w:tcPr>
            <w:tcW w:w="993" w:type="dxa"/>
          </w:tcPr>
          <w:p w:rsidR="004647A3" w:rsidRPr="00AE771A" w:rsidRDefault="004647A3" w:rsidP="004647A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708" w:type="dxa"/>
          </w:tcPr>
          <w:p w:rsidR="004647A3" w:rsidRPr="00A66BEB" w:rsidRDefault="004647A3" w:rsidP="004647A3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</w:p>
        </w:tc>
        <w:tc>
          <w:tcPr>
            <w:tcW w:w="951" w:type="dxa"/>
          </w:tcPr>
          <w:p w:rsidR="004647A3" w:rsidRPr="00A66BEB" w:rsidRDefault="004647A3" w:rsidP="004647A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4647A3" w:rsidRPr="00A66BEB" w:rsidRDefault="004647A3" w:rsidP="004647A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4647A3" w:rsidRPr="00E506B1" w:rsidTr="002D0DB8">
        <w:trPr>
          <w:trHeight w:val="233"/>
        </w:trPr>
        <w:tc>
          <w:tcPr>
            <w:tcW w:w="709" w:type="dxa"/>
          </w:tcPr>
          <w:p w:rsidR="004647A3" w:rsidRDefault="004647A3" w:rsidP="004647A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10064" w:type="dxa"/>
          </w:tcPr>
          <w:p w:rsidR="004647A3" w:rsidRDefault="004647A3" w:rsidP="004647A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اعضای هیأت علمی شرکت کننده در دوره های فرصت مطالعاتی در حوزه اخلاق حرفه ای</w:t>
            </w:r>
          </w:p>
        </w:tc>
        <w:tc>
          <w:tcPr>
            <w:tcW w:w="993" w:type="dxa"/>
          </w:tcPr>
          <w:p w:rsidR="004647A3" w:rsidRPr="00AE771A" w:rsidRDefault="004647A3" w:rsidP="004647A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نفر</w:t>
            </w:r>
          </w:p>
        </w:tc>
        <w:tc>
          <w:tcPr>
            <w:tcW w:w="708" w:type="dxa"/>
          </w:tcPr>
          <w:p w:rsidR="004647A3" w:rsidRPr="00A66BEB" w:rsidRDefault="004647A3" w:rsidP="004647A3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</w:p>
        </w:tc>
        <w:tc>
          <w:tcPr>
            <w:tcW w:w="951" w:type="dxa"/>
          </w:tcPr>
          <w:p w:rsidR="004647A3" w:rsidRPr="00A66BEB" w:rsidRDefault="004647A3" w:rsidP="004647A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4647A3" w:rsidRPr="00A66BEB" w:rsidRDefault="004647A3" w:rsidP="004647A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4647A3" w:rsidRPr="00E506B1" w:rsidTr="002D0DB8">
        <w:trPr>
          <w:trHeight w:val="233"/>
        </w:trPr>
        <w:tc>
          <w:tcPr>
            <w:tcW w:w="709" w:type="dxa"/>
          </w:tcPr>
          <w:p w:rsidR="004647A3" w:rsidRDefault="004647A3" w:rsidP="004647A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</w:t>
            </w:r>
          </w:p>
        </w:tc>
        <w:tc>
          <w:tcPr>
            <w:tcW w:w="10064" w:type="dxa"/>
          </w:tcPr>
          <w:p w:rsidR="004647A3" w:rsidRDefault="004647A3" w:rsidP="004647A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فارغ التحصیلان دوره های فلوشیپ/پسادکترا در زمینه اخلاق حرفه ای</w:t>
            </w:r>
          </w:p>
        </w:tc>
        <w:tc>
          <w:tcPr>
            <w:tcW w:w="993" w:type="dxa"/>
          </w:tcPr>
          <w:p w:rsidR="004647A3" w:rsidRPr="00AE771A" w:rsidRDefault="004647A3" w:rsidP="004647A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نفر</w:t>
            </w:r>
          </w:p>
        </w:tc>
        <w:tc>
          <w:tcPr>
            <w:tcW w:w="708" w:type="dxa"/>
          </w:tcPr>
          <w:p w:rsidR="004647A3" w:rsidRPr="00A66BEB" w:rsidRDefault="004647A3" w:rsidP="004647A3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</w:p>
        </w:tc>
        <w:tc>
          <w:tcPr>
            <w:tcW w:w="951" w:type="dxa"/>
          </w:tcPr>
          <w:p w:rsidR="004647A3" w:rsidRPr="00A66BEB" w:rsidRDefault="004647A3" w:rsidP="004647A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4647A3" w:rsidRPr="00A66BEB" w:rsidRDefault="004647A3" w:rsidP="004647A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4647A3" w:rsidRPr="00E506B1" w:rsidTr="002D0DB8">
        <w:trPr>
          <w:trHeight w:val="233"/>
        </w:trPr>
        <w:tc>
          <w:tcPr>
            <w:tcW w:w="709" w:type="dxa"/>
          </w:tcPr>
          <w:p w:rsidR="004647A3" w:rsidRDefault="004647A3" w:rsidP="004647A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10064" w:type="dxa"/>
          </w:tcPr>
          <w:p w:rsidR="004647A3" w:rsidRDefault="004647A3" w:rsidP="004647A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تفاهم نامه های منعقد شده میان مراکز دانشگاهی علوم پزشکی با سایر مراکز دانشگاهی/حوزوی کشور در زمینه اخلاق حرفه ای</w:t>
            </w:r>
          </w:p>
        </w:tc>
        <w:tc>
          <w:tcPr>
            <w:tcW w:w="993" w:type="dxa"/>
          </w:tcPr>
          <w:p w:rsidR="004647A3" w:rsidRPr="00AE771A" w:rsidRDefault="004647A3" w:rsidP="004647A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708" w:type="dxa"/>
          </w:tcPr>
          <w:p w:rsidR="004647A3" w:rsidRPr="00A66BEB" w:rsidRDefault="004647A3" w:rsidP="004647A3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</w:p>
        </w:tc>
        <w:tc>
          <w:tcPr>
            <w:tcW w:w="951" w:type="dxa"/>
          </w:tcPr>
          <w:p w:rsidR="004647A3" w:rsidRPr="00A66BEB" w:rsidRDefault="004647A3" w:rsidP="004647A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4647A3" w:rsidRPr="00A66BEB" w:rsidRDefault="004647A3" w:rsidP="004647A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4647A3" w:rsidRPr="00E506B1" w:rsidTr="002D0DB8">
        <w:trPr>
          <w:trHeight w:val="233"/>
        </w:trPr>
        <w:tc>
          <w:tcPr>
            <w:tcW w:w="709" w:type="dxa"/>
          </w:tcPr>
          <w:p w:rsidR="004647A3" w:rsidRDefault="004647A3" w:rsidP="004647A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</w:t>
            </w:r>
          </w:p>
        </w:tc>
        <w:tc>
          <w:tcPr>
            <w:tcW w:w="10064" w:type="dxa"/>
          </w:tcPr>
          <w:p w:rsidR="004647A3" w:rsidRDefault="004647A3" w:rsidP="004647A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تفاهم نامه های منعقد شده با مراکز بین المللی در زمینه اخلاق حرفه ای</w:t>
            </w:r>
          </w:p>
        </w:tc>
        <w:tc>
          <w:tcPr>
            <w:tcW w:w="993" w:type="dxa"/>
          </w:tcPr>
          <w:p w:rsidR="004647A3" w:rsidRPr="00AE771A" w:rsidRDefault="004647A3" w:rsidP="004647A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708" w:type="dxa"/>
          </w:tcPr>
          <w:p w:rsidR="004647A3" w:rsidRPr="00A66BEB" w:rsidRDefault="004647A3" w:rsidP="004647A3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</w:p>
        </w:tc>
        <w:tc>
          <w:tcPr>
            <w:tcW w:w="951" w:type="dxa"/>
          </w:tcPr>
          <w:p w:rsidR="004647A3" w:rsidRPr="00A66BEB" w:rsidRDefault="004647A3" w:rsidP="004647A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4647A3" w:rsidRPr="00A66BEB" w:rsidRDefault="004647A3" w:rsidP="004647A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4647A3" w:rsidRPr="00E506B1" w:rsidTr="002D0DB8">
        <w:trPr>
          <w:trHeight w:val="233"/>
        </w:trPr>
        <w:tc>
          <w:tcPr>
            <w:tcW w:w="709" w:type="dxa"/>
          </w:tcPr>
          <w:p w:rsidR="004647A3" w:rsidRDefault="004647A3" w:rsidP="004647A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</w:t>
            </w:r>
          </w:p>
        </w:tc>
        <w:tc>
          <w:tcPr>
            <w:tcW w:w="10064" w:type="dxa"/>
          </w:tcPr>
          <w:p w:rsidR="004647A3" w:rsidRDefault="004647A3" w:rsidP="004647A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گزارش تهیه شده برای پایش آموزش اخلاق پزشکی در گروه های مختلف علوم پزشکی در دانشگاه</w:t>
            </w:r>
          </w:p>
        </w:tc>
        <w:tc>
          <w:tcPr>
            <w:tcW w:w="993" w:type="dxa"/>
          </w:tcPr>
          <w:p w:rsidR="004647A3" w:rsidRPr="00AE771A" w:rsidRDefault="004647A3" w:rsidP="004647A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708" w:type="dxa"/>
          </w:tcPr>
          <w:p w:rsidR="004647A3" w:rsidRPr="00A66BEB" w:rsidRDefault="004647A3" w:rsidP="004647A3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</w:p>
        </w:tc>
        <w:tc>
          <w:tcPr>
            <w:tcW w:w="951" w:type="dxa"/>
          </w:tcPr>
          <w:p w:rsidR="004647A3" w:rsidRPr="00A66BEB" w:rsidRDefault="004647A3" w:rsidP="004647A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4647A3" w:rsidRPr="00A66BEB" w:rsidRDefault="004647A3" w:rsidP="004647A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</w:tbl>
    <w:p w:rsidR="001864F4" w:rsidRPr="008A3E65" w:rsidRDefault="001864F4" w:rsidP="001864F4">
      <w:pPr>
        <w:jc w:val="center"/>
        <w:rPr>
          <w:rFonts w:ascii="IranNastaliq" w:hAnsi="IranNastaliq" w:cs="IranNastaliq"/>
          <w:sz w:val="58"/>
          <w:szCs w:val="58"/>
        </w:rPr>
      </w:pPr>
      <w:r w:rsidRPr="008A3E65">
        <w:rPr>
          <w:rFonts w:ascii="IranNastaliq" w:hAnsi="IranNastaliq" w:cs="IranNastaliq"/>
          <w:sz w:val="58"/>
          <w:szCs w:val="58"/>
          <w:rtl/>
        </w:rPr>
        <w:lastRenderedPageBreak/>
        <w:t>شاخص های پایش و رصد تحقق اهداف بسته ( جهت اطلاع بعضاً اجرا و کسب ایده)</w:t>
      </w:r>
    </w:p>
    <w:tbl>
      <w:tblPr>
        <w:tblStyle w:val="TableGrid"/>
        <w:tblpPr w:leftFromText="180" w:rightFromText="180" w:vertAnchor="text" w:horzAnchor="margin" w:tblpXSpec="center" w:tblpY="143"/>
        <w:bidiVisual/>
        <w:tblW w:w="14601" w:type="dxa"/>
        <w:tblInd w:w="-5398" w:type="dxa"/>
        <w:tblLayout w:type="fixed"/>
        <w:tblLook w:val="04A0"/>
      </w:tblPr>
      <w:tblGrid>
        <w:gridCol w:w="709"/>
        <w:gridCol w:w="10064"/>
        <w:gridCol w:w="993"/>
        <w:gridCol w:w="708"/>
        <w:gridCol w:w="951"/>
        <w:gridCol w:w="1176"/>
      </w:tblGrid>
      <w:tr w:rsidR="001864F4" w:rsidRPr="00E506B1" w:rsidTr="00360683">
        <w:trPr>
          <w:trHeight w:val="435"/>
        </w:trPr>
        <w:tc>
          <w:tcPr>
            <w:tcW w:w="709" w:type="dxa"/>
            <w:vMerge w:val="restart"/>
          </w:tcPr>
          <w:p w:rsidR="001864F4" w:rsidRPr="009B7450" w:rsidRDefault="001864F4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ردیف</w:t>
            </w:r>
          </w:p>
        </w:tc>
        <w:tc>
          <w:tcPr>
            <w:tcW w:w="10064" w:type="dxa"/>
            <w:vMerge w:val="restart"/>
          </w:tcPr>
          <w:p w:rsidR="001864F4" w:rsidRPr="009B7450" w:rsidRDefault="001864F4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شاخص</w:t>
            </w:r>
          </w:p>
        </w:tc>
        <w:tc>
          <w:tcPr>
            <w:tcW w:w="993" w:type="dxa"/>
            <w:vMerge w:val="restart"/>
          </w:tcPr>
          <w:p w:rsidR="001864F4" w:rsidRPr="009B7450" w:rsidRDefault="001864F4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مقیاس</w:t>
            </w:r>
          </w:p>
        </w:tc>
        <w:tc>
          <w:tcPr>
            <w:tcW w:w="2835" w:type="dxa"/>
            <w:gridSpan w:val="3"/>
          </w:tcPr>
          <w:p w:rsidR="001864F4" w:rsidRPr="009B7450" w:rsidRDefault="001864F4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سطح پاسخگویی</w:t>
            </w:r>
          </w:p>
        </w:tc>
      </w:tr>
      <w:tr w:rsidR="001864F4" w:rsidRPr="00E506B1" w:rsidTr="00360683">
        <w:trPr>
          <w:trHeight w:val="369"/>
        </w:trPr>
        <w:tc>
          <w:tcPr>
            <w:tcW w:w="709" w:type="dxa"/>
            <w:vMerge/>
          </w:tcPr>
          <w:p w:rsidR="001864F4" w:rsidRDefault="001864F4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0064" w:type="dxa"/>
            <w:vMerge/>
          </w:tcPr>
          <w:p w:rsidR="001864F4" w:rsidRDefault="001864F4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993" w:type="dxa"/>
            <w:vMerge/>
          </w:tcPr>
          <w:p w:rsidR="001864F4" w:rsidRDefault="001864F4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708" w:type="dxa"/>
          </w:tcPr>
          <w:p w:rsidR="001864F4" w:rsidRDefault="001864F4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ستاد</w:t>
            </w:r>
          </w:p>
        </w:tc>
        <w:tc>
          <w:tcPr>
            <w:tcW w:w="951" w:type="dxa"/>
          </w:tcPr>
          <w:p w:rsidR="001864F4" w:rsidRDefault="001864F4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کلان منطقه</w:t>
            </w:r>
          </w:p>
        </w:tc>
        <w:tc>
          <w:tcPr>
            <w:tcW w:w="1176" w:type="dxa"/>
          </w:tcPr>
          <w:p w:rsidR="001864F4" w:rsidRDefault="001864F4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دانشگاه</w:t>
            </w:r>
          </w:p>
        </w:tc>
      </w:tr>
      <w:tr w:rsidR="001864F4" w:rsidRPr="00E506B1" w:rsidTr="00360683">
        <w:trPr>
          <w:trHeight w:val="381"/>
        </w:trPr>
        <w:tc>
          <w:tcPr>
            <w:tcW w:w="709" w:type="dxa"/>
          </w:tcPr>
          <w:p w:rsidR="001864F4" w:rsidRPr="00CD3133" w:rsidRDefault="001864F4" w:rsidP="0036068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</w:t>
            </w:r>
          </w:p>
        </w:tc>
        <w:tc>
          <w:tcPr>
            <w:tcW w:w="10064" w:type="dxa"/>
          </w:tcPr>
          <w:p w:rsidR="001864F4" w:rsidRPr="00A66BEB" w:rsidRDefault="0035469A" w:rsidP="003606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مطالعات منتشر شده پیمایشی ارزش های اخلاق حرفه ای در میان فراگیران در دانشگاه</w:t>
            </w:r>
          </w:p>
        </w:tc>
        <w:tc>
          <w:tcPr>
            <w:tcW w:w="993" w:type="dxa"/>
          </w:tcPr>
          <w:p w:rsidR="001864F4" w:rsidRPr="00AE771A" w:rsidRDefault="003314C3" w:rsidP="0036068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708" w:type="dxa"/>
          </w:tcPr>
          <w:p w:rsidR="001864F4" w:rsidRPr="009B7450" w:rsidRDefault="001864F4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951" w:type="dxa"/>
          </w:tcPr>
          <w:p w:rsidR="001864F4" w:rsidRPr="009B7450" w:rsidRDefault="001864F4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1864F4" w:rsidRPr="009B7450" w:rsidRDefault="001864F4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3314C3" w:rsidRPr="00E506B1" w:rsidTr="00360683">
        <w:trPr>
          <w:trHeight w:val="239"/>
        </w:trPr>
        <w:tc>
          <w:tcPr>
            <w:tcW w:w="709" w:type="dxa"/>
          </w:tcPr>
          <w:p w:rsidR="003314C3" w:rsidRPr="00CD3133" w:rsidRDefault="003314C3" w:rsidP="003314C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18</w:t>
            </w:r>
          </w:p>
        </w:tc>
        <w:tc>
          <w:tcPr>
            <w:tcW w:w="10064" w:type="dxa"/>
          </w:tcPr>
          <w:p w:rsidR="003314C3" w:rsidRPr="00A66BEB" w:rsidRDefault="003314C3" w:rsidP="003314C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دانشگاه ها و موسساتی که ساختار مناسب را برای رصد و پایش ارزش های اخلاق حرفه ای ایجاد کرده اند.</w:t>
            </w:r>
          </w:p>
        </w:tc>
        <w:tc>
          <w:tcPr>
            <w:tcW w:w="993" w:type="dxa"/>
          </w:tcPr>
          <w:p w:rsidR="003314C3" w:rsidRPr="00AE771A" w:rsidRDefault="003314C3" w:rsidP="003314C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708" w:type="dxa"/>
          </w:tcPr>
          <w:p w:rsidR="003314C3" w:rsidRPr="00A66BEB" w:rsidRDefault="003314C3" w:rsidP="003314C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951" w:type="dxa"/>
          </w:tcPr>
          <w:p w:rsidR="003314C3" w:rsidRPr="009B7450" w:rsidRDefault="003314C3" w:rsidP="003314C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3314C3" w:rsidRPr="00A66BEB" w:rsidRDefault="003314C3" w:rsidP="003314C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3314C3" w:rsidRPr="00E506B1" w:rsidTr="00360683">
        <w:trPr>
          <w:trHeight w:val="233"/>
        </w:trPr>
        <w:tc>
          <w:tcPr>
            <w:tcW w:w="709" w:type="dxa"/>
          </w:tcPr>
          <w:p w:rsidR="003314C3" w:rsidRPr="00CD3133" w:rsidRDefault="003314C3" w:rsidP="003314C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19</w:t>
            </w:r>
          </w:p>
        </w:tc>
        <w:tc>
          <w:tcPr>
            <w:tcW w:w="10064" w:type="dxa"/>
          </w:tcPr>
          <w:p w:rsidR="003314C3" w:rsidRPr="00A66BEB" w:rsidRDefault="003314C3" w:rsidP="003314C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نسبت موسسات آموزش عالی که مطالعه پیمایشی ارزشها در میان فراگیران را انجام داده اند.</w:t>
            </w:r>
          </w:p>
        </w:tc>
        <w:tc>
          <w:tcPr>
            <w:tcW w:w="993" w:type="dxa"/>
          </w:tcPr>
          <w:p w:rsidR="003314C3" w:rsidRPr="00AE771A" w:rsidRDefault="003314C3" w:rsidP="003314C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708" w:type="dxa"/>
          </w:tcPr>
          <w:p w:rsidR="003314C3" w:rsidRPr="00A66BEB" w:rsidRDefault="003314C3" w:rsidP="003314C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951" w:type="dxa"/>
          </w:tcPr>
          <w:p w:rsidR="003314C3" w:rsidRPr="009B7450" w:rsidRDefault="003314C3" w:rsidP="003314C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3314C3" w:rsidRPr="00A66BEB" w:rsidRDefault="003314C3" w:rsidP="003314C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3314C3" w:rsidRPr="00E506B1" w:rsidTr="00360683">
        <w:trPr>
          <w:trHeight w:val="381"/>
        </w:trPr>
        <w:tc>
          <w:tcPr>
            <w:tcW w:w="709" w:type="dxa"/>
          </w:tcPr>
          <w:p w:rsidR="003314C3" w:rsidRPr="00CD3133" w:rsidRDefault="003314C3" w:rsidP="003314C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</w:t>
            </w:r>
          </w:p>
        </w:tc>
        <w:tc>
          <w:tcPr>
            <w:tcW w:w="10064" w:type="dxa"/>
          </w:tcPr>
          <w:p w:rsidR="003314C3" w:rsidRPr="00A66BEB" w:rsidRDefault="003314C3" w:rsidP="003314C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میزان حمایت از فعالیت های نظریه پردازی اخلاق حرفه ای پزشکی</w:t>
            </w:r>
          </w:p>
        </w:tc>
        <w:tc>
          <w:tcPr>
            <w:tcW w:w="993" w:type="dxa"/>
          </w:tcPr>
          <w:p w:rsidR="003314C3" w:rsidRPr="00AE771A" w:rsidRDefault="003314C3" w:rsidP="003314C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تعداد برنامه</w:t>
            </w:r>
          </w:p>
        </w:tc>
        <w:tc>
          <w:tcPr>
            <w:tcW w:w="708" w:type="dxa"/>
          </w:tcPr>
          <w:p w:rsidR="003314C3" w:rsidRPr="00A66BEB" w:rsidRDefault="003314C3" w:rsidP="003314C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951" w:type="dxa"/>
          </w:tcPr>
          <w:p w:rsidR="003314C3" w:rsidRPr="009B7450" w:rsidRDefault="003314C3" w:rsidP="003314C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3314C3" w:rsidRPr="00A66BEB" w:rsidRDefault="003314C3" w:rsidP="003314C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3314C3" w:rsidRPr="00E506B1" w:rsidTr="00360683">
        <w:trPr>
          <w:trHeight w:val="239"/>
        </w:trPr>
        <w:tc>
          <w:tcPr>
            <w:tcW w:w="709" w:type="dxa"/>
          </w:tcPr>
          <w:p w:rsidR="003314C3" w:rsidRPr="00CD3133" w:rsidRDefault="003314C3" w:rsidP="003314C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21</w:t>
            </w:r>
          </w:p>
        </w:tc>
        <w:tc>
          <w:tcPr>
            <w:tcW w:w="10064" w:type="dxa"/>
          </w:tcPr>
          <w:p w:rsidR="003314C3" w:rsidRPr="00A66BEB" w:rsidRDefault="003314C3" w:rsidP="003314C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میزان حضور اعضای هیأت علمی در همایش های بین المللی مرتبط</w:t>
            </w:r>
          </w:p>
        </w:tc>
        <w:tc>
          <w:tcPr>
            <w:tcW w:w="993" w:type="dxa"/>
          </w:tcPr>
          <w:p w:rsidR="003314C3" w:rsidRPr="00AE771A" w:rsidRDefault="003314C3" w:rsidP="003314C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نفر</w:t>
            </w:r>
          </w:p>
        </w:tc>
        <w:tc>
          <w:tcPr>
            <w:tcW w:w="708" w:type="dxa"/>
          </w:tcPr>
          <w:p w:rsidR="003314C3" w:rsidRPr="00A66BEB" w:rsidRDefault="003314C3" w:rsidP="003314C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951" w:type="dxa"/>
          </w:tcPr>
          <w:p w:rsidR="003314C3" w:rsidRPr="009B7450" w:rsidRDefault="003314C3" w:rsidP="003314C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3314C3" w:rsidRPr="00A66BEB" w:rsidRDefault="003314C3" w:rsidP="003314C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3314C3" w:rsidRPr="00E506B1" w:rsidTr="00360683">
        <w:trPr>
          <w:trHeight w:val="239"/>
        </w:trPr>
        <w:tc>
          <w:tcPr>
            <w:tcW w:w="709" w:type="dxa"/>
          </w:tcPr>
          <w:p w:rsidR="003314C3" w:rsidRPr="00CD3133" w:rsidRDefault="003314C3" w:rsidP="003314C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</w:t>
            </w:r>
          </w:p>
        </w:tc>
        <w:tc>
          <w:tcPr>
            <w:tcW w:w="10064" w:type="dxa"/>
          </w:tcPr>
          <w:p w:rsidR="003314C3" w:rsidRPr="00A66BEB" w:rsidRDefault="003314C3" w:rsidP="003314C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اجرای برنامه تبادل دانشجو و استاد در زمینه اخلاق حرفه ای</w:t>
            </w:r>
          </w:p>
        </w:tc>
        <w:tc>
          <w:tcPr>
            <w:tcW w:w="993" w:type="dxa"/>
          </w:tcPr>
          <w:p w:rsidR="003314C3" w:rsidRPr="00AE771A" w:rsidRDefault="003314C3" w:rsidP="003314C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نفر</w:t>
            </w:r>
          </w:p>
        </w:tc>
        <w:tc>
          <w:tcPr>
            <w:tcW w:w="708" w:type="dxa"/>
          </w:tcPr>
          <w:p w:rsidR="003314C3" w:rsidRPr="00A66BEB" w:rsidRDefault="003314C3" w:rsidP="003314C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951" w:type="dxa"/>
          </w:tcPr>
          <w:p w:rsidR="003314C3" w:rsidRPr="00A66BEB" w:rsidRDefault="003314C3" w:rsidP="003314C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3314C3" w:rsidRPr="00A66BEB" w:rsidRDefault="003314C3" w:rsidP="003314C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</w:tbl>
    <w:p w:rsidR="00542922" w:rsidRDefault="00542922"/>
    <w:sectPr w:rsidR="00542922" w:rsidSect="00542922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2922"/>
    <w:rsid w:val="000A36B9"/>
    <w:rsid w:val="001864F4"/>
    <w:rsid w:val="002D0DB8"/>
    <w:rsid w:val="003314C3"/>
    <w:rsid w:val="0035469A"/>
    <w:rsid w:val="004344AF"/>
    <w:rsid w:val="004647A3"/>
    <w:rsid w:val="00542922"/>
    <w:rsid w:val="00641280"/>
    <w:rsid w:val="00CE75EF"/>
    <w:rsid w:val="00FF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922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جدول"/>
    <w:basedOn w:val="Normal"/>
    <w:uiPriority w:val="99"/>
    <w:rsid w:val="00542922"/>
    <w:pPr>
      <w:autoSpaceDE w:val="0"/>
      <w:autoSpaceDN w:val="0"/>
      <w:bidi/>
      <w:adjustRightInd w:val="0"/>
      <w:spacing w:after="0" w:line="320" w:lineRule="atLeast"/>
      <w:ind w:left="113" w:right="113"/>
      <w:jc w:val="both"/>
      <w:textAlignment w:val="center"/>
    </w:pPr>
    <w:rPr>
      <w:rFonts w:ascii="B Lotus" w:eastAsia="Times New Roman" w:cs="B Lotus"/>
      <w:color w:val="000000"/>
      <w:sz w:val="24"/>
      <w:szCs w:val="24"/>
      <w:lang w:bidi="ar-YE"/>
    </w:rPr>
  </w:style>
  <w:style w:type="character" w:customStyle="1" w:styleId="CharacterStyle1">
    <w:name w:val="Character Style 1"/>
    <w:uiPriority w:val="99"/>
    <w:rsid w:val="00542922"/>
    <w:rPr>
      <w:rFonts w:ascii="Arial" w:hAnsi="Arial" w:cs="Arial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42922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amozeshmodavem</dc:creator>
  <cp:keywords/>
  <dc:description/>
  <cp:lastModifiedBy>amozeshmodavem</cp:lastModifiedBy>
  <cp:revision>6</cp:revision>
  <dcterms:created xsi:type="dcterms:W3CDTF">2004-08-19T20:45:00Z</dcterms:created>
  <dcterms:modified xsi:type="dcterms:W3CDTF">2004-08-19T22:46:00Z</dcterms:modified>
</cp:coreProperties>
</file>