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B9" w:rsidRPr="005606F1" w:rsidRDefault="00D700B9" w:rsidP="00D700B9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D700B9" w:rsidRDefault="00D700B9" w:rsidP="00D700B9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D700B9" w:rsidRDefault="00D700B9" w:rsidP="00D700B9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D700B9" w:rsidRDefault="00D700B9" w:rsidP="00D700B9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D700B9" w:rsidRDefault="00D700B9" w:rsidP="00D700B9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D700B9" w:rsidRDefault="00D700B9" w:rsidP="00D700B9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D700B9" w:rsidRDefault="00D700B9" w:rsidP="00D700B9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D700B9" w:rsidRPr="002E1EA7" w:rsidRDefault="00D700B9" w:rsidP="00D700B9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D700B9" w:rsidRDefault="00D700B9" w:rsidP="00D700B9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D700B9" w:rsidRPr="00D700B9" w:rsidRDefault="00D700B9" w:rsidP="00D700B9">
      <w:pPr>
        <w:bidi/>
        <w:spacing w:after="0" w:line="360" w:lineRule="auto"/>
        <w:jc w:val="center"/>
        <w:rPr>
          <w:rFonts w:cs="B Nazanin"/>
          <w:sz w:val="76"/>
          <w:szCs w:val="76"/>
          <w:rtl/>
          <w:lang w:bidi="fa-IR"/>
        </w:rPr>
      </w:pPr>
    </w:p>
    <w:p w:rsidR="00D700B9" w:rsidRDefault="00D700B9" w:rsidP="00D700B9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D700B9" w:rsidRPr="00D700B9" w:rsidRDefault="00D700B9" w:rsidP="003859C4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D700B9"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D700B9" w:rsidRPr="002E1EA7" w:rsidRDefault="00D700B9" w:rsidP="00D700B9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lastRenderedPageBreak/>
        <w:t>بسته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مامور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 w:hint="eastAsia"/>
          <w:sz w:val="48"/>
          <w:szCs w:val="48"/>
          <w:rtl/>
        </w:rPr>
        <w:t>ت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گرا</w:t>
      </w:r>
      <w:r w:rsidRPr="002E1EA7">
        <w:rPr>
          <w:rFonts w:cs="B Nazanin" w:hint="cs"/>
          <w:sz w:val="48"/>
          <w:szCs w:val="48"/>
          <w:rtl/>
        </w:rPr>
        <w:t>یی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و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ارتقا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توانمند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دانشگاهها</w:t>
      </w:r>
    </w:p>
    <w:p w:rsidR="00D700B9" w:rsidRPr="002E1EA7" w:rsidRDefault="00D700B9" w:rsidP="00D700B9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t>در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بستر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آما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 w:hint="eastAsia"/>
          <w:sz w:val="48"/>
          <w:szCs w:val="48"/>
          <w:rtl/>
        </w:rPr>
        <w:t>ش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سرزم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 w:hint="eastAsia"/>
          <w:sz w:val="48"/>
          <w:szCs w:val="48"/>
          <w:rtl/>
        </w:rPr>
        <w:t>ن</w:t>
      </w:r>
      <w:r w:rsidRPr="002E1EA7">
        <w:rPr>
          <w:rFonts w:cs="B Nazanin" w:hint="cs"/>
          <w:sz w:val="48"/>
          <w:szCs w:val="48"/>
          <w:rtl/>
        </w:rPr>
        <w:t>ی</w:t>
      </w:r>
    </w:p>
    <w:p w:rsidR="00D700B9" w:rsidRDefault="00D700B9" w:rsidP="00D700B9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D700B9" w:rsidRPr="005606F1" w:rsidRDefault="00D700B9" w:rsidP="00D700B9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توسعه ماموریت </w:t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 xml:space="preserve">گرایی در </w:t>
      </w:r>
      <w:r w:rsidRPr="005606F1">
        <w:rPr>
          <w:rFonts w:cs="B Lotus" w:hint="cs"/>
          <w:b/>
          <w:bCs/>
          <w:sz w:val="24"/>
          <w:szCs w:val="24"/>
          <w:rtl/>
        </w:rPr>
        <w:t>مناطق آمایش سرزمینی و دانشگاههای علوم پزشکی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869"/>
        <w:gridCol w:w="1843"/>
        <w:gridCol w:w="777"/>
        <w:gridCol w:w="825"/>
        <w:gridCol w:w="1948"/>
        <w:gridCol w:w="1236"/>
      </w:tblGrid>
      <w:tr w:rsidR="00D700B9" w:rsidRPr="005606F1" w:rsidTr="008A2A83">
        <w:trPr>
          <w:trHeight w:val="66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D700B9" w:rsidRPr="005606F1" w:rsidTr="008A2A83">
        <w:trPr>
          <w:trHeight w:val="277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8A2A83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بررسی و اعلام توانمندی‌های گروه آموزشی یا عضو هیئت علمی در اجرای ماموریت‌ها و انتخاب آنها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 و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8A2A83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اطلاع‌رسانی به گروه‌ها و همکاران هیئت علمی در خصوص تشکیل و اداره دبیرخانه‌ها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CB6F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8A2A83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تکثیر و توزیع تفاهم‌نامه‌های منعقده در گروه‌ها ودر صورت لزوم عقد تفاهم‌نامه درونی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CB6F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معاون آموزشی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8A2A83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 پیشنهاد در خصوص حسن اجرای شیوه‌نامه ابلاغی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E446D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8A2A83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اعلام برنامه‌های پیشنهادی در خصوص چگونگی واگذاری اختیارات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E446D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8A2A83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اعلام گروه‌های توانمند دانشگاه در خصوص اعلام و اجرای یک ماموریت ویژه و جدید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E446D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D700B9" w:rsidRPr="005606F1" w:rsidRDefault="00D700B9" w:rsidP="00D700B9">
      <w:pPr>
        <w:tabs>
          <w:tab w:val="left" w:pos="708"/>
        </w:tabs>
        <w:bidi/>
        <w:spacing w:after="0" w:line="240" w:lineRule="auto"/>
        <w:jc w:val="lowKashida"/>
        <w:rPr>
          <w:rFonts w:ascii="Arial Narrow" w:hAnsi="Arial Narrow" w:cs="B Lotus"/>
          <w:b/>
          <w:bCs/>
          <w:color w:val="000000"/>
          <w:sz w:val="24"/>
          <w:szCs w:val="24"/>
          <w:rtl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Arial Narrow" w:hAnsi="Arial Narrow" w:cs="B Lotus" w:hint="cs"/>
          <w:b/>
          <w:bCs/>
          <w:color w:val="000000"/>
          <w:sz w:val="24"/>
          <w:szCs w:val="24"/>
          <w:rtl/>
        </w:rPr>
        <w:t xml:space="preserve">گسترش محیطی آموزش عالی سلامت در کشور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6540"/>
        <w:gridCol w:w="2310"/>
        <w:gridCol w:w="850"/>
        <w:gridCol w:w="1134"/>
        <w:gridCol w:w="1378"/>
        <w:gridCol w:w="1281"/>
      </w:tblGrid>
      <w:tr w:rsidR="00D700B9" w:rsidRPr="005606F1" w:rsidTr="00E446D7">
        <w:trPr>
          <w:trHeight w:val="665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D700B9" w:rsidRPr="005606F1" w:rsidTr="00E446D7">
        <w:trPr>
          <w:trHeight w:val="277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E446D7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مشارکت فعال گروه‌های آموزشی و سایر بخش‌های اجرایی بر احصاء نیروی انسانی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CB6F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 و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معاون آموزشی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E446D7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شناسایی ظرفیت‌ها و توانمندی‌های علمی و امکاناتی واعلام به دانشگاه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E446D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E446D7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مشارکت فعال در تدوین مدل و کوریکول‌های آموزشی رشته‌های نوین پزشکی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E446D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E446D7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پیشنهاد اقدامات تشویقی قابل انجام با توجه به اسناد بالادستی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E446D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6ماهه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D700B9" w:rsidRPr="005606F1" w:rsidRDefault="00D700B9" w:rsidP="00D700B9">
      <w:pPr>
        <w:tabs>
          <w:tab w:val="left" w:pos="708"/>
        </w:tabs>
        <w:bidi/>
        <w:spacing w:after="0" w:line="240" w:lineRule="auto"/>
        <w:jc w:val="lowKashida"/>
        <w:rPr>
          <w:rFonts w:ascii="Arial Narrow" w:hAnsi="Arial Narrow" w:cs="B Lotus"/>
          <w:b/>
          <w:bCs/>
          <w:color w:val="000000"/>
          <w:sz w:val="24"/>
          <w:szCs w:val="24"/>
          <w:rtl/>
        </w:rPr>
      </w:pPr>
    </w:p>
    <w:p w:rsidR="00D700B9" w:rsidRPr="005606F1" w:rsidRDefault="00D700B9" w:rsidP="00D700B9">
      <w:pPr>
        <w:bidi/>
        <w:spacing w:after="0" w:line="240" w:lineRule="auto"/>
        <w:contextualSpacing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گسترش واسپاری خدمات آموزش عالي علوم پزشكي به بخش غیردولتی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5922"/>
        <w:gridCol w:w="1911"/>
        <w:gridCol w:w="992"/>
        <w:gridCol w:w="992"/>
        <w:gridCol w:w="2325"/>
        <w:gridCol w:w="1327"/>
      </w:tblGrid>
      <w:tr w:rsidR="00D700B9" w:rsidRPr="005606F1" w:rsidTr="008A2A83">
        <w:trPr>
          <w:trHeight w:val="66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D700B9" w:rsidRPr="005606F1" w:rsidTr="008A2A83">
        <w:trPr>
          <w:trHeight w:val="277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B9" w:rsidRPr="005606F1" w:rsidRDefault="00D700B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8A2A83">
        <w:trPr>
          <w:trHeight w:val="56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ابلاغ آئین‌نامه مشارکت بخش غیردولتی به تشکیلات درون‌دانشگاهی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CB6F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 و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معاون آموزشی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اتمام رسیده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8A2A83">
        <w:trPr>
          <w:trHeight w:val="56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ابلاغ راهبردهای مشارکت بخش خصوصی به تشکیلات درون دانشگاهی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CB6F3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 و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معاون آموزشی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اتمام رسیده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700B9" w:rsidRPr="005606F1" w:rsidTr="008A2A83">
        <w:trPr>
          <w:trHeight w:val="56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تدوین و پیشنهاد برنامه‌های آموزشی و اجرای دوره‌های کوتاه‌مدت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E446D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 و</w:t>
            </w:r>
            <w:r w:rsidR="00D700B9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 ماهه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B9" w:rsidRPr="005606F1" w:rsidRDefault="00D700B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D700B9" w:rsidRPr="005606F1" w:rsidRDefault="00D700B9" w:rsidP="00D700B9">
      <w:pPr>
        <w:bidi/>
        <w:spacing w:after="0" w:line="240" w:lineRule="auto"/>
        <w:contextualSpacing/>
        <w:jc w:val="lowKashida"/>
        <w:rPr>
          <w:rFonts w:cs="B Lotus"/>
          <w:b/>
          <w:bCs/>
          <w:sz w:val="24"/>
          <w:szCs w:val="24"/>
          <w:rtl/>
        </w:rPr>
      </w:pPr>
    </w:p>
    <w:p w:rsidR="0028775A" w:rsidRPr="008A3E65" w:rsidRDefault="0028775A" w:rsidP="0028775A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28775A" w:rsidRPr="00E506B1" w:rsidTr="00360683">
        <w:trPr>
          <w:trHeight w:val="435"/>
        </w:trPr>
        <w:tc>
          <w:tcPr>
            <w:tcW w:w="709" w:type="dxa"/>
            <w:vMerge w:val="restart"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سطح پاسخگویی</w:t>
            </w:r>
          </w:p>
        </w:tc>
      </w:tr>
      <w:tr w:rsidR="0028775A" w:rsidRPr="00E506B1" w:rsidTr="00360683">
        <w:trPr>
          <w:trHeight w:val="369"/>
        </w:trPr>
        <w:tc>
          <w:tcPr>
            <w:tcW w:w="709" w:type="dxa"/>
            <w:vMerge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60" w:type="dxa"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28775A" w:rsidRPr="0061484F" w:rsidRDefault="0028775A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دانشگاه</w:t>
            </w:r>
          </w:p>
        </w:tc>
      </w:tr>
      <w:tr w:rsidR="000A6A9F" w:rsidRPr="00E506B1" w:rsidTr="00360683">
        <w:trPr>
          <w:trHeight w:val="381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آئین نامه ها و دستورالعمل های تدوین و ابلاغ شده در خصوص تمرکز زدایی در حوزه آموزش عالی سلامت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9B7450" w:rsidRDefault="000A6A9F" w:rsidP="000A6A9F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0A6A9F" w:rsidRPr="00E506B1" w:rsidTr="00360683">
        <w:trPr>
          <w:trHeight w:val="239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تحقق سیاست ها و ضوابط اجرایی آمایش سرزمین ابلاغی با مشارکت کلان مناطق و دانشگاهها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6A9F" w:rsidRPr="00E506B1" w:rsidTr="00360683">
        <w:trPr>
          <w:trHeight w:val="233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دانشگاه ها و موسسات آموزش عالی سلامت ماموریت محور شده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6A9F" w:rsidRPr="00E506B1" w:rsidTr="00360683">
        <w:trPr>
          <w:trHeight w:val="381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تحقق برنامه های طراحی و اجرایی سازی الگوهای ارتقاء اختیارات دانشگاه های علوم پزشکی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6A9F" w:rsidRPr="00E506B1" w:rsidTr="00360683">
        <w:trPr>
          <w:trHeight w:val="239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دبیرخانه های کلان منطقه ای تشکیل شده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6A9F" w:rsidRPr="00E506B1" w:rsidTr="00360683">
        <w:trPr>
          <w:trHeight w:val="239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 آموختگان تربیت شده در مناطق آمایشی بر اساس توزیع در آن منطقه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0A6A9F" w:rsidRPr="00E506B1" w:rsidTr="00360683">
        <w:trPr>
          <w:trHeight w:val="233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رشته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مقاطع جدید مجوز داده شده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6A9F" w:rsidRPr="00E506B1" w:rsidTr="00360683">
        <w:trPr>
          <w:trHeight w:val="239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مراکز آموزشی و مجتمع های آموزش عالی سلامت تأسیس شده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6A9F" w:rsidRPr="00E506B1" w:rsidTr="00360683">
        <w:trPr>
          <w:trHeight w:val="233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دانشجویان بومی نسبت به کل دانشجویان منطقه/دانشگاه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0A6A9F" w:rsidRPr="00E506B1" w:rsidTr="00360683">
        <w:trPr>
          <w:trHeight w:val="239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برآورد شده کاهش نیاز نظام سلامت به دانش آموختگان گروه علوم پزشکی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رشته/درصد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6A9F" w:rsidRPr="00E506B1" w:rsidTr="00360683">
        <w:trPr>
          <w:trHeight w:val="233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938" w:type="dxa"/>
          </w:tcPr>
          <w:p w:rsidR="000A6A9F" w:rsidRPr="00A66BEB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و تصویب سند راهبردی گسترش جغرافیایی آموزش عالی سلامت در بخش غیر دولتی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6A9F" w:rsidRPr="00E506B1" w:rsidTr="00360683">
        <w:trPr>
          <w:trHeight w:val="233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938" w:type="dxa"/>
          </w:tcPr>
          <w:p w:rsidR="000A6A9F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مصوبات مرتبط با واسپاری از سوی شورای گسترش علوم پزشکی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6A9F" w:rsidRPr="00E506B1" w:rsidTr="00360683">
        <w:trPr>
          <w:trHeight w:val="233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938" w:type="dxa"/>
          </w:tcPr>
          <w:p w:rsidR="000A6A9F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مشارکت و سرمایه گذاری بخش غیر دولتی در حوزه آموزش عالی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میلیون ریال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6A9F" w:rsidRPr="00E506B1" w:rsidTr="00360683">
        <w:trPr>
          <w:trHeight w:val="233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938" w:type="dxa"/>
          </w:tcPr>
          <w:p w:rsidR="000A6A9F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 واگذار شده به بخش غیردولتی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6A9F" w:rsidRPr="00E506B1" w:rsidTr="00360683">
        <w:trPr>
          <w:trHeight w:val="233"/>
        </w:trPr>
        <w:tc>
          <w:tcPr>
            <w:tcW w:w="709" w:type="dxa"/>
          </w:tcPr>
          <w:p w:rsidR="000A6A9F" w:rsidRPr="00CD3133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938" w:type="dxa"/>
          </w:tcPr>
          <w:p w:rsidR="000A6A9F" w:rsidRDefault="000A6A9F" w:rsidP="000A6A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 آموزش مهارتی و حرفه ای اعتباربخشی شده</w:t>
            </w:r>
          </w:p>
        </w:tc>
        <w:tc>
          <w:tcPr>
            <w:tcW w:w="2126" w:type="dxa"/>
          </w:tcPr>
          <w:p w:rsidR="000A6A9F" w:rsidRPr="00AE771A" w:rsidRDefault="000A6A9F" w:rsidP="000A6A9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0A6A9F" w:rsidRPr="00A66BEB" w:rsidRDefault="000A6A9F" w:rsidP="000A6A9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28775A" w:rsidRDefault="0028775A" w:rsidP="0028775A">
      <w:pPr>
        <w:rPr>
          <w:rtl/>
        </w:rPr>
      </w:pPr>
    </w:p>
    <w:p w:rsidR="000A6A9F" w:rsidRPr="008A3E65" w:rsidRDefault="000A6A9F" w:rsidP="000A6A9F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0A6A9F" w:rsidRPr="00E506B1" w:rsidTr="00360683">
        <w:trPr>
          <w:trHeight w:val="435"/>
        </w:trPr>
        <w:tc>
          <w:tcPr>
            <w:tcW w:w="709" w:type="dxa"/>
            <w:vMerge w:val="restart"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سطح پاسخگویی</w:t>
            </w:r>
          </w:p>
        </w:tc>
      </w:tr>
      <w:tr w:rsidR="000A6A9F" w:rsidRPr="00E506B1" w:rsidTr="00360683">
        <w:trPr>
          <w:trHeight w:val="369"/>
        </w:trPr>
        <w:tc>
          <w:tcPr>
            <w:tcW w:w="709" w:type="dxa"/>
            <w:vMerge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960" w:type="dxa"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0A6A9F" w:rsidRPr="0061484F" w:rsidRDefault="000A6A9F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Yagut" w:hint="cs"/>
                <w:sz w:val="24"/>
                <w:szCs w:val="24"/>
                <w:rtl/>
                <w:lang w:bidi="fa-IR"/>
              </w:rPr>
              <w:t>دانشگاه</w:t>
            </w:r>
          </w:p>
        </w:tc>
      </w:tr>
      <w:tr w:rsidR="0061484F" w:rsidRPr="00E506B1" w:rsidTr="00360683">
        <w:trPr>
          <w:trHeight w:val="381"/>
        </w:trPr>
        <w:tc>
          <w:tcPr>
            <w:tcW w:w="709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938" w:type="dxa"/>
          </w:tcPr>
          <w:p w:rsidR="0061484F" w:rsidRPr="0061484F" w:rsidRDefault="0061484F" w:rsidP="006148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تعداد مراکز و برنامه های آموزش مداوم اعتباربخشی شده</w:t>
            </w:r>
          </w:p>
        </w:tc>
        <w:tc>
          <w:tcPr>
            <w:tcW w:w="2126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61484F" w:rsidRPr="00E506B1" w:rsidTr="00360683">
        <w:trPr>
          <w:trHeight w:val="239"/>
        </w:trPr>
        <w:tc>
          <w:tcPr>
            <w:tcW w:w="709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938" w:type="dxa"/>
          </w:tcPr>
          <w:p w:rsidR="0061484F" w:rsidRPr="0061484F" w:rsidRDefault="0061484F" w:rsidP="006148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تعداد ارزیابی های درونی و برونی کلیه مراکز آموزش مداوم در کشور</w:t>
            </w:r>
          </w:p>
        </w:tc>
        <w:tc>
          <w:tcPr>
            <w:tcW w:w="2126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61484F" w:rsidRPr="00E506B1" w:rsidTr="00360683">
        <w:trPr>
          <w:trHeight w:val="233"/>
        </w:trPr>
        <w:tc>
          <w:tcPr>
            <w:tcW w:w="709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7938" w:type="dxa"/>
          </w:tcPr>
          <w:p w:rsidR="0061484F" w:rsidRPr="0061484F" w:rsidRDefault="0061484F" w:rsidP="006148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اجرای فرایندهای پیش بینی شده برای نظارت بر مراکز و تفویض اختیار برنامه ها به مراکز آموزش مداوم مطابق مصوبات سی و سومین و سی و چهارمین جلسه شورای عالی آموزش مداوم</w:t>
            </w:r>
          </w:p>
        </w:tc>
        <w:tc>
          <w:tcPr>
            <w:tcW w:w="2126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درصد تطبیق با فرایند</w:t>
            </w:r>
          </w:p>
        </w:tc>
        <w:tc>
          <w:tcPr>
            <w:tcW w:w="960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484F" w:rsidRPr="00E506B1" w:rsidTr="00360683">
        <w:trPr>
          <w:trHeight w:val="381"/>
        </w:trPr>
        <w:tc>
          <w:tcPr>
            <w:tcW w:w="709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7938" w:type="dxa"/>
          </w:tcPr>
          <w:p w:rsidR="0061484F" w:rsidRPr="0061484F" w:rsidRDefault="0061484F" w:rsidP="006148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تعداد فرایندهای آموزشی واگذار شده به کلان منطقه</w:t>
            </w:r>
          </w:p>
        </w:tc>
        <w:tc>
          <w:tcPr>
            <w:tcW w:w="2126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84F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61484F" w:rsidRPr="0061484F" w:rsidRDefault="0061484F" w:rsidP="006148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700B9" w:rsidRPr="002E1EA7" w:rsidRDefault="00D700B9" w:rsidP="00D700B9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641280" w:rsidRDefault="00641280"/>
    <w:sectPr w:rsidR="00641280" w:rsidSect="00D70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A7" w:rsidRDefault="00BE1BA7" w:rsidP="0028775A">
      <w:pPr>
        <w:spacing w:after="0" w:line="240" w:lineRule="auto"/>
      </w:pPr>
      <w:r>
        <w:separator/>
      </w:r>
    </w:p>
  </w:endnote>
  <w:endnote w:type="continuationSeparator" w:id="0">
    <w:p w:rsidR="00BE1BA7" w:rsidRDefault="00BE1BA7" w:rsidP="0028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5A" w:rsidRDefault="00287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5A" w:rsidRDefault="00287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5A" w:rsidRDefault="00287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A7" w:rsidRDefault="00BE1BA7" w:rsidP="0028775A">
      <w:pPr>
        <w:spacing w:after="0" w:line="240" w:lineRule="auto"/>
      </w:pPr>
      <w:r>
        <w:separator/>
      </w:r>
    </w:p>
  </w:footnote>
  <w:footnote w:type="continuationSeparator" w:id="0">
    <w:p w:rsidR="00BE1BA7" w:rsidRDefault="00BE1BA7" w:rsidP="0028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5A" w:rsidRDefault="00287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5A" w:rsidRDefault="002877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5A" w:rsidRDefault="002877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00B9"/>
    <w:rsid w:val="000A6A9F"/>
    <w:rsid w:val="000C1472"/>
    <w:rsid w:val="0028775A"/>
    <w:rsid w:val="003859C4"/>
    <w:rsid w:val="004344AF"/>
    <w:rsid w:val="00603E4F"/>
    <w:rsid w:val="0061484F"/>
    <w:rsid w:val="00641280"/>
    <w:rsid w:val="006D42B9"/>
    <w:rsid w:val="00725FA3"/>
    <w:rsid w:val="008A2A83"/>
    <w:rsid w:val="00976565"/>
    <w:rsid w:val="00BE1BA7"/>
    <w:rsid w:val="00C26B36"/>
    <w:rsid w:val="00CB6F31"/>
    <w:rsid w:val="00D700B9"/>
    <w:rsid w:val="00E029D1"/>
    <w:rsid w:val="00E4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B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75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8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75A"/>
    <w:rPr>
      <w:rFonts w:ascii="Calibri" w:eastAsia="Calibri" w:hAnsi="Calibri" w:cs="Arial"/>
      <w:lang w:bidi="ar-SA"/>
    </w:rPr>
  </w:style>
  <w:style w:type="table" w:styleId="TableGrid">
    <w:name w:val="Table Grid"/>
    <w:basedOn w:val="TableNormal"/>
    <w:uiPriority w:val="59"/>
    <w:rsid w:val="0028775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C6D8-2CAF-4083-B09F-3C308098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5</cp:revision>
  <dcterms:created xsi:type="dcterms:W3CDTF">2004-08-19T19:24:00Z</dcterms:created>
  <dcterms:modified xsi:type="dcterms:W3CDTF">2004-08-19T22:52:00Z</dcterms:modified>
</cp:coreProperties>
</file>