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67" w:rsidRDefault="002A6467" w:rsidP="002A6467">
      <w:pPr>
        <w:bidi/>
        <w:spacing w:after="0" w:line="360" w:lineRule="auto"/>
        <w:jc w:val="center"/>
        <w:rPr>
          <w:rFonts w:cs="B Nazanin"/>
          <w:sz w:val="24"/>
          <w:szCs w:val="24"/>
          <w:rtl/>
          <w:lang w:bidi="fa-IR"/>
        </w:rPr>
      </w:pPr>
    </w:p>
    <w:p w:rsidR="002A6467" w:rsidRDefault="002A6467" w:rsidP="002A6467">
      <w:pPr>
        <w:bidi/>
        <w:spacing w:after="0" w:line="360" w:lineRule="auto"/>
        <w:jc w:val="center"/>
        <w:rPr>
          <w:rFonts w:cs="B Nazanin"/>
          <w:sz w:val="24"/>
          <w:szCs w:val="24"/>
          <w:rtl/>
          <w:lang w:bidi="fa-IR"/>
        </w:rPr>
      </w:pPr>
    </w:p>
    <w:p w:rsidR="002A6467" w:rsidRDefault="002A6467" w:rsidP="002A6467">
      <w:pPr>
        <w:bidi/>
        <w:spacing w:after="0" w:line="360" w:lineRule="auto"/>
        <w:jc w:val="center"/>
        <w:rPr>
          <w:rFonts w:cs="B Nazanin"/>
          <w:sz w:val="24"/>
          <w:szCs w:val="24"/>
          <w:rtl/>
          <w:lang w:bidi="fa-IR"/>
        </w:rPr>
      </w:pPr>
    </w:p>
    <w:p w:rsidR="002A6467" w:rsidRDefault="002A6467" w:rsidP="002A6467">
      <w:pPr>
        <w:bidi/>
        <w:spacing w:after="0" w:line="360" w:lineRule="auto"/>
        <w:jc w:val="center"/>
        <w:rPr>
          <w:rFonts w:cs="B Nazanin"/>
          <w:sz w:val="24"/>
          <w:szCs w:val="24"/>
          <w:rtl/>
          <w:lang w:bidi="fa-IR"/>
        </w:rPr>
      </w:pPr>
    </w:p>
    <w:p w:rsidR="002A6467" w:rsidRDefault="002A6467" w:rsidP="002A6467">
      <w:pPr>
        <w:bidi/>
        <w:spacing w:after="0" w:line="360" w:lineRule="auto"/>
        <w:jc w:val="center"/>
        <w:rPr>
          <w:rFonts w:cs="B Nazanin"/>
          <w:sz w:val="24"/>
          <w:szCs w:val="24"/>
          <w:rtl/>
          <w:lang w:bidi="fa-IR"/>
        </w:rPr>
      </w:pPr>
    </w:p>
    <w:p w:rsidR="002A6467" w:rsidRDefault="002A6467" w:rsidP="002A6467">
      <w:pPr>
        <w:bidi/>
        <w:spacing w:after="0" w:line="360" w:lineRule="auto"/>
        <w:jc w:val="center"/>
        <w:rPr>
          <w:rFonts w:cs="B Nazanin"/>
          <w:sz w:val="24"/>
          <w:szCs w:val="24"/>
          <w:rtl/>
          <w:lang w:bidi="fa-IR"/>
        </w:rPr>
      </w:pPr>
    </w:p>
    <w:p w:rsidR="002A6467" w:rsidRPr="002E1EA7" w:rsidRDefault="002A6467" w:rsidP="002A6467">
      <w:pPr>
        <w:bidi/>
        <w:spacing w:after="0" w:line="360" w:lineRule="auto"/>
        <w:jc w:val="center"/>
        <w:rPr>
          <w:rFonts w:cs="B Nazanin"/>
          <w:sz w:val="48"/>
          <w:szCs w:val="48"/>
          <w:rtl/>
          <w:lang w:bidi="fa-IR"/>
        </w:rPr>
      </w:pPr>
      <w:r w:rsidRPr="002E1EA7">
        <w:rPr>
          <w:rFonts w:cs="B Nazanin" w:hint="cs"/>
          <w:sz w:val="48"/>
          <w:szCs w:val="48"/>
          <w:rtl/>
          <w:lang w:bidi="fa-IR"/>
        </w:rPr>
        <w:t xml:space="preserve">اقدامات  عملیاتی </w:t>
      </w:r>
      <w:r>
        <w:rPr>
          <w:rFonts w:cs="B Nazanin" w:hint="cs"/>
          <w:sz w:val="48"/>
          <w:szCs w:val="48"/>
          <w:rtl/>
          <w:lang w:bidi="fa-IR"/>
        </w:rPr>
        <w:t>سال 1397دانشگاه علوم پزشکی زابل</w:t>
      </w:r>
    </w:p>
    <w:p w:rsidR="002A6467" w:rsidRDefault="002A6467" w:rsidP="002A6467">
      <w:pPr>
        <w:bidi/>
        <w:spacing w:after="0" w:line="360" w:lineRule="auto"/>
        <w:jc w:val="center"/>
        <w:rPr>
          <w:rFonts w:cs="B Nazanin"/>
          <w:sz w:val="48"/>
          <w:szCs w:val="48"/>
          <w:rtl/>
          <w:lang w:bidi="fa-IR"/>
        </w:rPr>
      </w:pPr>
      <w:r w:rsidRPr="002E1EA7">
        <w:rPr>
          <w:rFonts w:cs="B Nazanin" w:hint="cs"/>
          <w:sz w:val="48"/>
          <w:szCs w:val="48"/>
          <w:rtl/>
          <w:lang w:bidi="fa-IR"/>
        </w:rPr>
        <w:t>برای اجرایی سازی بسته های تحول و نوآوری در آموزش علوم پزشکی</w:t>
      </w:r>
    </w:p>
    <w:p w:rsidR="002A6467" w:rsidRDefault="002A6467" w:rsidP="002A6467">
      <w:pPr>
        <w:bidi/>
        <w:spacing w:after="0" w:line="360" w:lineRule="auto"/>
        <w:jc w:val="center"/>
        <w:rPr>
          <w:rFonts w:cs="B Nazanin"/>
          <w:sz w:val="48"/>
          <w:szCs w:val="48"/>
          <w:rtl/>
          <w:lang w:bidi="fa-IR"/>
        </w:rPr>
      </w:pPr>
    </w:p>
    <w:p w:rsidR="007570B0" w:rsidRDefault="007570B0" w:rsidP="007570B0">
      <w:pPr>
        <w:bidi/>
        <w:spacing w:after="0" w:line="360" w:lineRule="auto"/>
        <w:jc w:val="center"/>
        <w:rPr>
          <w:rFonts w:cs="B Nazanin" w:hint="cs"/>
          <w:sz w:val="48"/>
          <w:szCs w:val="48"/>
          <w:rtl/>
          <w:lang w:bidi="fa-IR"/>
        </w:rPr>
      </w:pPr>
    </w:p>
    <w:p w:rsidR="007570B0" w:rsidRDefault="007570B0" w:rsidP="007570B0">
      <w:pPr>
        <w:bidi/>
        <w:spacing w:after="0" w:line="360" w:lineRule="auto"/>
        <w:jc w:val="center"/>
        <w:rPr>
          <w:rFonts w:cs="B Nazanin" w:hint="cs"/>
          <w:sz w:val="48"/>
          <w:szCs w:val="48"/>
          <w:rtl/>
          <w:lang w:bidi="fa-IR"/>
        </w:rPr>
      </w:pPr>
    </w:p>
    <w:p w:rsidR="007570B0" w:rsidRDefault="007570B0" w:rsidP="007570B0">
      <w:pPr>
        <w:bidi/>
        <w:spacing w:after="0" w:line="360" w:lineRule="auto"/>
        <w:jc w:val="center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آذرماه 1397</w:t>
      </w:r>
    </w:p>
    <w:p w:rsidR="002A6467" w:rsidRPr="002E1EA7" w:rsidRDefault="002A6467" w:rsidP="002A6467">
      <w:pPr>
        <w:bidi/>
        <w:spacing w:after="0" w:line="240" w:lineRule="auto"/>
        <w:jc w:val="center"/>
        <w:rPr>
          <w:rFonts w:cs="B Nazanin"/>
          <w:sz w:val="48"/>
          <w:szCs w:val="48"/>
          <w:rtl/>
        </w:rPr>
      </w:pPr>
      <w:r w:rsidRPr="002E1EA7">
        <w:rPr>
          <w:rFonts w:cs="B Nazanin" w:hint="eastAsia"/>
          <w:sz w:val="48"/>
          <w:szCs w:val="48"/>
          <w:rtl/>
        </w:rPr>
        <w:lastRenderedPageBreak/>
        <w:t>بسته</w:t>
      </w:r>
      <w:r w:rsidRPr="002E1EA7">
        <w:rPr>
          <w:rFonts w:cs="B Nazanin"/>
          <w:sz w:val="48"/>
          <w:szCs w:val="48"/>
          <w:rtl/>
        </w:rPr>
        <w:t xml:space="preserve"> </w:t>
      </w:r>
      <w:r w:rsidRPr="002E1EA7">
        <w:rPr>
          <w:rFonts w:cs="B Nazanin" w:hint="eastAsia"/>
          <w:sz w:val="48"/>
          <w:szCs w:val="48"/>
          <w:rtl/>
        </w:rPr>
        <w:t>توسعه</w:t>
      </w:r>
      <w:r w:rsidRPr="002E1EA7">
        <w:rPr>
          <w:rFonts w:cs="B Nazanin"/>
          <w:sz w:val="48"/>
          <w:szCs w:val="48"/>
          <w:rtl/>
        </w:rPr>
        <w:t xml:space="preserve"> </w:t>
      </w:r>
      <w:r w:rsidRPr="002E1EA7">
        <w:rPr>
          <w:rFonts w:cs="B Nazanin" w:hint="eastAsia"/>
          <w:sz w:val="48"/>
          <w:szCs w:val="48"/>
          <w:rtl/>
        </w:rPr>
        <w:t>کارآفر</w:t>
      </w:r>
      <w:r w:rsidRPr="002E1EA7">
        <w:rPr>
          <w:rFonts w:cs="B Nazanin" w:hint="cs"/>
          <w:sz w:val="48"/>
          <w:szCs w:val="48"/>
          <w:rtl/>
        </w:rPr>
        <w:t>ی</w:t>
      </w:r>
      <w:r w:rsidRPr="002E1EA7">
        <w:rPr>
          <w:rFonts w:cs="B Nazanin" w:hint="eastAsia"/>
          <w:sz w:val="48"/>
          <w:szCs w:val="48"/>
          <w:rtl/>
        </w:rPr>
        <w:t>ن</w:t>
      </w:r>
      <w:r w:rsidRPr="002E1EA7">
        <w:rPr>
          <w:rFonts w:cs="B Nazanin" w:hint="cs"/>
          <w:sz w:val="48"/>
          <w:szCs w:val="48"/>
          <w:rtl/>
        </w:rPr>
        <w:t>ی</w:t>
      </w:r>
      <w:r w:rsidRPr="002E1EA7">
        <w:rPr>
          <w:rFonts w:cs="B Nazanin"/>
          <w:sz w:val="48"/>
          <w:szCs w:val="48"/>
          <w:rtl/>
        </w:rPr>
        <w:t xml:space="preserve"> </w:t>
      </w:r>
      <w:r w:rsidRPr="002E1EA7">
        <w:rPr>
          <w:rFonts w:cs="B Nazanin" w:hint="eastAsia"/>
          <w:sz w:val="48"/>
          <w:szCs w:val="48"/>
          <w:rtl/>
        </w:rPr>
        <w:t>در</w:t>
      </w:r>
      <w:r w:rsidRPr="002E1EA7">
        <w:rPr>
          <w:rFonts w:cs="B Nazanin"/>
          <w:sz w:val="48"/>
          <w:szCs w:val="48"/>
          <w:rtl/>
        </w:rPr>
        <w:t xml:space="preserve"> </w:t>
      </w:r>
      <w:r w:rsidRPr="002E1EA7">
        <w:rPr>
          <w:rFonts w:cs="B Nazanin" w:hint="eastAsia"/>
          <w:sz w:val="48"/>
          <w:szCs w:val="48"/>
          <w:rtl/>
        </w:rPr>
        <w:t>بستر</w:t>
      </w:r>
      <w:r w:rsidRPr="002E1EA7">
        <w:rPr>
          <w:rFonts w:cs="B Nazanin"/>
          <w:sz w:val="48"/>
          <w:szCs w:val="48"/>
          <w:rtl/>
        </w:rPr>
        <w:t xml:space="preserve"> </w:t>
      </w:r>
      <w:r w:rsidRPr="002E1EA7">
        <w:rPr>
          <w:rFonts w:cs="B Nazanin" w:hint="eastAsia"/>
          <w:sz w:val="48"/>
          <w:szCs w:val="48"/>
          <w:rtl/>
        </w:rPr>
        <w:t>دانشگاه</w:t>
      </w:r>
      <w:r w:rsidRPr="002E1EA7">
        <w:rPr>
          <w:rFonts w:cs="B Nazanin"/>
          <w:sz w:val="48"/>
          <w:szCs w:val="48"/>
          <w:rtl/>
        </w:rPr>
        <w:t xml:space="preserve"> </w:t>
      </w:r>
      <w:r w:rsidRPr="002E1EA7">
        <w:rPr>
          <w:rFonts w:cs="B Nazanin" w:hint="eastAsia"/>
          <w:sz w:val="48"/>
          <w:szCs w:val="48"/>
          <w:rtl/>
        </w:rPr>
        <w:t>ها</w:t>
      </w:r>
      <w:r w:rsidRPr="002E1EA7">
        <w:rPr>
          <w:rFonts w:cs="B Nazanin" w:hint="cs"/>
          <w:sz w:val="48"/>
          <w:szCs w:val="48"/>
          <w:rtl/>
        </w:rPr>
        <w:t>ی</w:t>
      </w:r>
      <w:r w:rsidRPr="002E1EA7">
        <w:rPr>
          <w:rFonts w:cs="B Nazanin"/>
          <w:sz w:val="48"/>
          <w:szCs w:val="48"/>
          <w:rtl/>
        </w:rPr>
        <w:t xml:space="preserve"> </w:t>
      </w:r>
      <w:r w:rsidRPr="002E1EA7">
        <w:rPr>
          <w:rFonts w:cs="B Nazanin" w:hint="eastAsia"/>
          <w:sz w:val="48"/>
          <w:szCs w:val="48"/>
          <w:rtl/>
        </w:rPr>
        <w:t>نسل</w:t>
      </w:r>
      <w:r w:rsidRPr="002E1EA7">
        <w:rPr>
          <w:rFonts w:cs="B Nazanin"/>
          <w:sz w:val="48"/>
          <w:szCs w:val="48"/>
          <w:rtl/>
        </w:rPr>
        <w:t xml:space="preserve"> </w:t>
      </w:r>
      <w:r w:rsidRPr="002E1EA7">
        <w:rPr>
          <w:rFonts w:cs="B Nazanin" w:hint="eastAsia"/>
          <w:sz w:val="48"/>
          <w:szCs w:val="48"/>
          <w:rtl/>
        </w:rPr>
        <w:t>سوم</w:t>
      </w:r>
    </w:p>
    <w:p w:rsidR="002A6467" w:rsidRDefault="002A6467" w:rsidP="002A6467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2A6467" w:rsidRPr="002A6467" w:rsidRDefault="002A6467" w:rsidP="002A6467">
      <w:pPr>
        <w:bidi/>
        <w:spacing w:after="0" w:line="240" w:lineRule="auto"/>
        <w:jc w:val="center"/>
        <w:rPr>
          <w:rFonts w:cs="B Lotus"/>
          <w:b/>
          <w:bCs/>
          <w:sz w:val="2"/>
          <w:szCs w:val="2"/>
          <w:rtl/>
          <w:lang w:bidi="fa-IR"/>
        </w:rPr>
      </w:pPr>
    </w:p>
    <w:p w:rsidR="002A6467" w:rsidRPr="005606F1" w:rsidRDefault="002A6467" w:rsidP="002A6467">
      <w:pPr>
        <w:bidi/>
        <w:spacing w:after="0" w:line="240" w:lineRule="auto"/>
        <w:jc w:val="center"/>
        <w:rPr>
          <w:rFonts w:ascii="IranNastaliq" w:hAnsi="IranNastaliq" w:cs="B Lotus"/>
          <w:b/>
          <w:bCs/>
          <w:sz w:val="24"/>
          <w:szCs w:val="24"/>
          <w:rtl/>
        </w:rPr>
      </w:pPr>
      <w:r w:rsidRPr="005606F1">
        <w:rPr>
          <w:rFonts w:cs="B Lotus" w:hint="cs"/>
          <w:b/>
          <w:bCs/>
          <w:sz w:val="24"/>
          <w:szCs w:val="24"/>
          <w:rtl/>
          <w:lang w:bidi="fa-IR"/>
        </w:rPr>
        <w:t>عنوان محور:</w:t>
      </w:r>
      <w:r w:rsidRPr="005606F1">
        <w:rPr>
          <w:rFonts w:ascii="Tahoma" w:hAnsi="Tahoma" w:cs="B Lotus" w:hint="cs"/>
          <w:b/>
          <w:bCs/>
          <w:sz w:val="24"/>
          <w:szCs w:val="24"/>
          <w:rtl/>
        </w:rPr>
        <w:t xml:space="preserve"> </w:t>
      </w:r>
      <w:r w:rsidRPr="005606F1">
        <w:rPr>
          <w:rFonts w:ascii="IranNastaliq" w:hAnsi="IranNastaliq" w:cs="B Lotus" w:hint="cs"/>
          <w:b/>
          <w:bCs/>
          <w:sz w:val="24"/>
          <w:szCs w:val="24"/>
          <w:rtl/>
          <w:lang w:bidi="fa-IR"/>
        </w:rPr>
        <w:t xml:space="preserve"> </w:t>
      </w:r>
      <w:r w:rsidRPr="005606F1">
        <w:rPr>
          <w:rFonts w:ascii="IranNastaliq" w:hAnsi="IranNastaliq" w:cs="B Lotus" w:hint="cs"/>
          <w:b/>
          <w:bCs/>
          <w:sz w:val="24"/>
          <w:szCs w:val="24"/>
          <w:rtl/>
        </w:rPr>
        <w:t>طراحی نقشه راه گذار به دانشگاه های نسل سوم</w:t>
      </w:r>
    </w:p>
    <w:tbl>
      <w:tblPr>
        <w:bidiVisual/>
        <w:tblW w:w="5271" w:type="pct"/>
        <w:tblInd w:w="-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"/>
        <w:gridCol w:w="4919"/>
        <w:gridCol w:w="2908"/>
        <w:gridCol w:w="1025"/>
        <w:gridCol w:w="1088"/>
        <w:gridCol w:w="1506"/>
        <w:gridCol w:w="2791"/>
      </w:tblGrid>
      <w:tr w:rsidR="002A6467" w:rsidRPr="005606F1" w:rsidTr="000D5F0D">
        <w:trPr>
          <w:trHeight w:val="665"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67" w:rsidRPr="005606F1" w:rsidRDefault="002A6467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67" w:rsidRPr="005606F1" w:rsidRDefault="002A6467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اقدام</w:t>
            </w:r>
          </w:p>
        </w:tc>
        <w:tc>
          <w:tcPr>
            <w:tcW w:w="9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67" w:rsidRPr="005606F1" w:rsidRDefault="002A6467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واحد عملیاتی</w:t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67" w:rsidRPr="005606F1" w:rsidRDefault="002A6467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ماهیت زمانی اقدام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67" w:rsidRPr="005606F1" w:rsidRDefault="002A6467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زمان پایش</w:t>
            </w:r>
            <w:r w:rsidRPr="005606F1">
              <w:rPr>
                <w:rFonts w:cs="B Lotus" w:hint="cs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*</w:t>
            </w: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/ زمان اتمام</w:t>
            </w:r>
          </w:p>
        </w:tc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67" w:rsidRPr="005606F1" w:rsidRDefault="002A6467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شاخص پایش</w:t>
            </w:r>
          </w:p>
        </w:tc>
      </w:tr>
      <w:tr w:rsidR="002A6467" w:rsidRPr="005606F1" w:rsidTr="000D5F0D">
        <w:trPr>
          <w:trHeight w:val="277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67" w:rsidRPr="005606F1" w:rsidRDefault="002A6467" w:rsidP="00360683">
            <w:pPr>
              <w:spacing w:after="0" w:line="240" w:lineRule="auto"/>
              <w:jc w:val="lowKashida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67" w:rsidRPr="005606F1" w:rsidRDefault="002A6467" w:rsidP="00360683">
            <w:pPr>
              <w:spacing w:after="0" w:line="240" w:lineRule="auto"/>
              <w:jc w:val="lowKashida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67" w:rsidRPr="005606F1" w:rsidRDefault="002A6467" w:rsidP="00360683">
            <w:pPr>
              <w:spacing w:after="0" w:line="240" w:lineRule="auto"/>
              <w:jc w:val="lowKashida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67" w:rsidRPr="005606F1" w:rsidRDefault="002A6467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مستمر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67" w:rsidRPr="005606F1" w:rsidRDefault="002A6467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مقطعی</w:t>
            </w: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67" w:rsidRPr="005606F1" w:rsidRDefault="002A6467" w:rsidP="00360683">
            <w:pPr>
              <w:spacing w:after="0" w:line="240" w:lineRule="auto"/>
              <w:jc w:val="lowKashida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67" w:rsidRPr="005606F1" w:rsidRDefault="002A6467" w:rsidP="00360683">
            <w:pPr>
              <w:spacing w:after="0" w:line="240" w:lineRule="auto"/>
              <w:jc w:val="lowKashida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</w:tr>
      <w:tr w:rsidR="002A6467" w:rsidRPr="005606F1" w:rsidTr="000D5F0D">
        <w:trPr>
          <w:trHeight w:val="567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67" w:rsidRPr="005606F1" w:rsidRDefault="002A6467" w:rsidP="00360683">
            <w:pPr>
              <w:bidi/>
              <w:spacing w:after="0" w:line="240" w:lineRule="auto"/>
              <w:jc w:val="lowKashida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67" w:rsidRPr="005606F1" w:rsidRDefault="002A6467" w:rsidP="00360683">
            <w:pPr>
              <w:bidi/>
              <w:spacing w:after="0" w:line="240" w:lineRule="auto"/>
              <w:jc w:val="lowKashida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رصد حیطه‌های نیازمند انتقال تکنولوژی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67" w:rsidRPr="005606F1" w:rsidRDefault="002A6467" w:rsidP="00360683">
            <w:pPr>
              <w:bidi/>
              <w:spacing w:after="0" w:line="240" w:lineRule="auto"/>
              <w:jc w:val="lowKashida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مسئول بسته و </w:t>
            </w: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گروه‌های آموزش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67" w:rsidRPr="005606F1" w:rsidRDefault="002A6467" w:rsidP="00360683">
            <w:pPr>
              <w:bidi/>
              <w:spacing w:after="0" w:line="240" w:lineRule="auto"/>
              <w:jc w:val="lowKashida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67" w:rsidRPr="005606F1" w:rsidRDefault="002A6467" w:rsidP="00360683">
            <w:pPr>
              <w:bidi/>
              <w:spacing w:after="0" w:line="240" w:lineRule="auto"/>
              <w:jc w:val="lowKashida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*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67" w:rsidRPr="005606F1" w:rsidRDefault="002A6467" w:rsidP="00360683">
            <w:pPr>
              <w:bidi/>
              <w:spacing w:after="0" w:line="240" w:lineRule="auto"/>
              <w:jc w:val="lowKashida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شهریور 97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67" w:rsidRPr="005606F1" w:rsidRDefault="002A6467" w:rsidP="00360683">
            <w:pPr>
              <w:bidi/>
              <w:spacing w:after="0" w:line="240" w:lineRule="auto"/>
              <w:jc w:val="lowKashida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تعداد حیطه های احصا شده</w:t>
            </w:r>
          </w:p>
        </w:tc>
      </w:tr>
      <w:tr w:rsidR="002A6467" w:rsidRPr="005606F1" w:rsidTr="000D5F0D">
        <w:trPr>
          <w:trHeight w:val="567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67" w:rsidRPr="005606F1" w:rsidRDefault="002A6467" w:rsidP="00360683">
            <w:pPr>
              <w:bidi/>
              <w:spacing w:after="0" w:line="240" w:lineRule="auto"/>
              <w:jc w:val="lowKashida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67" w:rsidRPr="005606F1" w:rsidRDefault="002A6467" w:rsidP="00360683">
            <w:pPr>
              <w:bidi/>
              <w:spacing w:after="0" w:line="240" w:lineRule="auto"/>
              <w:jc w:val="lowKashida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شناسایی  صنایع مرتبط با خود ( صاحبان فناوری)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67" w:rsidRPr="005606F1" w:rsidRDefault="002A6467" w:rsidP="00360683">
            <w:pPr>
              <w:bidi/>
              <w:spacing w:after="0" w:line="240" w:lineRule="auto"/>
              <w:jc w:val="lowKashida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مسئول بسته و</w:t>
            </w: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گروه‌های آموزش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67" w:rsidRPr="005606F1" w:rsidRDefault="002A6467" w:rsidP="00360683">
            <w:pPr>
              <w:bidi/>
              <w:spacing w:after="0" w:line="240" w:lineRule="auto"/>
              <w:jc w:val="lowKashida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*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67" w:rsidRPr="005606F1" w:rsidRDefault="002A6467" w:rsidP="00360683">
            <w:pPr>
              <w:bidi/>
              <w:spacing w:after="0" w:line="240" w:lineRule="auto"/>
              <w:jc w:val="lowKashida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67" w:rsidRPr="005606F1" w:rsidRDefault="002A6467" w:rsidP="002A6467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سالانه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67" w:rsidRPr="005606F1" w:rsidRDefault="002A6467" w:rsidP="00360683">
            <w:pPr>
              <w:bidi/>
              <w:spacing w:after="0" w:line="240" w:lineRule="auto"/>
              <w:jc w:val="lowKashida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تعداد مراکز صنعتی شناسایی شده</w:t>
            </w:r>
          </w:p>
        </w:tc>
      </w:tr>
    </w:tbl>
    <w:p w:rsidR="002A6467" w:rsidRPr="005606F1" w:rsidRDefault="002A6467" w:rsidP="002A6467">
      <w:pPr>
        <w:bidi/>
        <w:spacing w:after="0" w:line="240" w:lineRule="auto"/>
        <w:contextualSpacing/>
        <w:jc w:val="lowKashida"/>
        <w:rPr>
          <w:rFonts w:ascii="IranNastaliq" w:hAnsi="IranNastaliq" w:cs="B Lotus"/>
          <w:b/>
          <w:bCs/>
          <w:sz w:val="24"/>
          <w:szCs w:val="24"/>
          <w:rtl/>
        </w:rPr>
      </w:pPr>
    </w:p>
    <w:p w:rsidR="002A6467" w:rsidRPr="005606F1" w:rsidRDefault="002A6467" w:rsidP="002A6467">
      <w:pPr>
        <w:bidi/>
        <w:spacing w:after="0" w:line="240" w:lineRule="auto"/>
        <w:jc w:val="lowKashida"/>
        <w:rPr>
          <w:rFonts w:ascii="IranNastaliq" w:hAnsi="IranNastaliq" w:cs="B Lotus"/>
          <w:b/>
          <w:bCs/>
          <w:sz w:val="24"/>
          <w:szCs w:val="24"/>
          <w:rtl/>
        </w:rPr>
      </w:pPr>
      <w:r w:rsidRPr="005606F1">
        <w:rPr>
          <w:rFonts w:cs="B Lotus" w:hint="cs"/>
          <w:b/>
          <w:bCs/>
          <w:sz w:val="24"/>
          <w:szCs w:val="24"/>
          <w:rtl/>
          <w:lang w:bidi="fa-IR"/>
        </w:rPr>
        <w:t>عنوان محور:</w:t>
      </w:r>
      <w:r w:rsidRPr="005606F1">
        <w:rPr>
          <w:rFonts w:ascii="Tahoma" w:hAnsi="Tahoma" w:cs="B Lotus" w:hint="cs"/>
          <w:b/>
          <w:bCs/>
          <w:sz w:val="24"/>
          <w:szCs w:val="24"/>
          <w:rtl/>
        </w:rPr>
        <w:t xml:space="preserve"> </w:t>
      </w:r>
      <w:r w:rsidRPr="005606F1">
        <w:rPr>
          <w:rFonts w:ascii="IranNastaliq" w:hAnsi="IranNastaliq" w:cs="B Lotus" w:hint="cs"/>
          <w:b/>
          <w:bCs/>
          <w:sz w:val="24"/>
          <w:szCs w:val="24"/>
          <w:rtl/>
          <w:lang w:bidi="fa-IR"/>
        </w:rPr>
        <w:t xml:space="preserve"> </w:t>
      </w:r>
      <w:r w:rsidRPr="005606F1">
        <w:rPr>
          <w:rFonts w:ascii="IranNastaliq" w:hAnsi="IranNastaliq" w:cs="B Lotus" w:hint="cs"/>
          <w:b/>
          <w:bCs/>
          <w:sz w:val="24"/>
          <w:szCs w:val="24"/>
          <w:rtl/>
        </w:rPr>
        <w:t>بازبینی و بازنگری ساختار و عملکرد دانشگاه های علوم پزشکی براساس نقشه راه  گذار به دانشگاه های نسل سوم و چهارم</w:t>
      </w:r>
    </w:p>
    <w:tbl>
      <w:tblPr>
        <w:bidiVisual/>
        <w:tblW w:w="5271" w:type="pct"/>
        <w:tblInd w:w="-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"/>
        <w:gridCol w:w="6500"/>
        <w:gridCol w:w="2334"/>
        <w:gridCol w:w="861"/>
        <w:gridCol w:w="917"/>
        <w:gridCol w:w="1399"/>
        <w:gridCol w:w="2226"/>
      </w:tblGrid>
      <w:tr w:rsidR="002A6467" w:rsidRPr="005606F1" w:rsidTr="00360683">
        <w:trPr>
          <w:trHeight w:val="665"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67" w:rsidRPr="005606F1" w:rsidRDefault="002A6467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67" w:rsidRPr="005606F1" w:rsidRDefault="002A6467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اقدام</w:t>
            </w:r>
          </w:p>
        </w:tc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67" w:rsidRPr="005606F1" w:rsidRDefault="002A6467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واحد عملیاتی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67" w:rsidRPr="005606F1" w:rsidRDefault="002A6467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ماهیت زمانی اقدام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67" w:rsidRPr="005606F1" w:rsidRDefault="002A6467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زمان پایش</w:t>
            </w:r>
            <w:r w:rsidRPr="005606F1">
              <w:rPr>
                <w:rFonts w:cs="B Lotus" w:hint="cs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*</w:t>
            </w: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/ زمان اتمام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67" w:rsidRPr="005606F1" w:rsidRDefault="002A6467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شاخص پایش</w:t>
            </w:r>
          </w:p>
        </w:tc>
      </w:tr>
      <w:tr w:rsidR="002A6467" w:rsidRPr="005606F1" w:rsidTr="00360683">
        <w:trPr>
          <w:trHeight w:val="277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67" w:rsidRPr="005606F1" w:rsidRDefault="002A6467" w:rsidP="00360683">
            <w:pPr>
              <w:spacing w:after="0" w:line="240" w:lineRule="auto"/>
              <w:jc w:val="lowKashida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67" w:rsidRPr="005606F1" w:rsidRDefault="002A6467" w:rsidP="00360683">
            <w:pPr>
              <w:spacing w:after="0" w:line="240" w:lineRule="auto"/>
              <w:jc w:val="lowKashida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67" w:rsidRPr="005606F1" w:rsidRDefault="002A6467" w:rsidP="00360683">
            <w:pPr>
              <w:spacing w:after="0" w:line="240" w:lineRule="auto"/>
              <w:jc w:val="lowKashida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67" w:rsidRPr="005606F1" w:rsidRDefault="002A6467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مستمر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67" w:rsidRPr="005606F1" w:rsidRDefault="002A6467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مقطعی</w:t>
            </w: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67" w:rsidRPr="005606F1" w:rsidRDefault="002A6467" w:rsidP="00360683">
            <w:pPr>
              <w:spacing w:after="0" w:line="240" w:lineRule="auto"/>
              <w:jc w:val="lowKashida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67" w:rsidRPr="005606F1" w:rsidRDefault="002A6467" w:rsidP="00360683">
            <w:pPr>
              <w:spacing w:after="0" w:line="240" w:lineRule="auto"/>
              <w:jc w:val="lowKashida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</w:tr>
      <w:tr w:rsidR="002A6467" w:rsidRPr="005606F1" w:rsidTr="00360683">
        <w:trPr>
          <w:trHeight w:val="567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67" w:rsidRPr="005606F1" w:rsidRDefault="002A6467" w:rsidP="00360683">
            <w:pPr>
              <w:bidi/>
              <w:spacing w:after="0" w:line="240" w:lineRule="auto"/>
              <w:jc w:val="lowKashida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67" w:rsidRPr="005606F1" w:rsidRDefault="002A6467" w:rsidP="00360683">
            <w:pPr>
              <w:bidi/>
              <w:spacing w:after="0" w:line="240" w:lineRule="auto"/>
              <w:jc w:val="lowKashida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جهت‌دهی پایان‌نامه‌های تحصیلات تکمیلی به سمت پژوهش‌های چند مرکزی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67" w:rsidRPr="005606F1" w:rsidRDefault="002A6467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مسئول بسته و</w:t>
            </w: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گروه آموزشی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67" w:rsidRPr="005606F1" w:rsidRDefault="002A6467" w:rsidP="00360683">
            <w:pPr>
              <w:bidi/>
              <w:spacing w:after="0" w:line="240" w:lineRule="auto"/>
              <w:jc w:val="lowKashida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*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67" w:rsidRPr="005606F1" w:rsidRDefault="002A6467" w:rsidP="00360683">
            <w:pPr>
              <w:bidi/>
              <w:spacing w:after="0" w:line="240" w:lineRule="auto"/>
              <w:jc w:val="lowKashida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67" w:rsidRPr="005606F1" w:rsidRDefault="002A6467" w:rsidP="00360683">
            <w:pPr>
              <w:bidi/>
              <w:spacing w:after="0" w:line="240" w:lineRule="auto"/>
              <w:jc w:val="lowKashida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سالانه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67" w:rsidRPr="005606F1" w:rsidRDefault="002A6467" w:rsidP="00360683">
            <w:pPr>
              <w:bidi/>
              <w:spacing w:after="0" w:line="240" w:lineRule="auto"/>
              <w:jc w:val="lowKashida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تعداد پایان نامه های چندمرکزی</w:t>
            </w:r>
          </w:p>
        </w:tc>
      </w:tr>
      <w:tr w:rsidR="002A6467" w:rsidRPr="005606F1" w:rsidTr="00360683">
        <w:trPr>
          <w:trHeight w:val="567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67" w:rsidRPr="005606F1" w:rsidRDefault="002A6467" w:rsidP="00360683">
            <w:pPr>
              <w:bidi/>
              <w:spacing w:after="0" w:line="240" w:lineRule="auto"/>
              <w:jc w:val="lowKashida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67" w:rsidRPr="005606F1" w:rsidRDefault="002A6467" w:rsidP="00360683">
            <w:pPr>
              <w:bidi/>
              <w:spacing w:after="0" w:line="240" w:lineRule="auto"/>
              <w:jc w:val="lowKashida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گنجاندن فعالیت‌های چند مرکزی اعضای هیئت علمی در ارزیابی‌ها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67" w:rsidRPr="005606F1" w:rsidRDefault="002A6467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مسئول بسته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67" w:rsidRPr="005606F1" w:rsidRDefault="002A6467" w:rsidP="00360683">
            <w:pPr>
              <w:bidi/>
              <w:spacing w:after="0" w:line="240" w:lineRule="auto"/>
              <w:jc w:val="lowKashida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*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67" w:rsidRPr="005606F1" w:rsidRDefault="002A6467" w:rsidP="00360683">
            <w:pPr>
              <w:bidi/>
              <w:spacing w:after="0" w:line="240" w:lineRule="auto"/>
              <w:jc w:val="lowKashida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67" w:rsidRPr="005606F1" w:rsidRDefault="002A6467" w:rsidP="00360683">
            <w:pPr>
              <w:bidi/>
              <w:spacing w:after="0"/>
              <w:jc w:val="center"/>
              <w:rPr>
                <w:sz w:val="24"/>
                <w:szCs w:val="24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سالانه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67" w:rsidRPr="005606F1" w:rsidRDefault="002A6467" w:rsidP="00360683">
            <w:pPr>
              <w:bidi/>
              <w:spacing w:after="0" w:line="240" w:lineRule="auto"/>
              <w:jc w:val="lowKashida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شاخص های تدوین شده برای ارزیابی هیات علمی</w:t>
            </w:r>
          </w:p>
        </w:tc>
      </w:tr>
      <w:tr w:rsidR="002A6467" w:rsidRPr="005606F1" w:rsidTr="00360683">
        <w:trPr>
          <w:trHeight w:val="567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67" w:rsidRPr="005606F1" w:rsidRDefault="002A6467" w:rsidP="00360683">
            <w:pPr>
              <w:bidi/>
              <w:spacing w:after="0" w:line="240" w:lineRule="auto"/>
              <w:jc w:val="lowKashida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67" w:rsidRPr="005606F1" w:rsidRDefault="002A6467" w:rsidP="00360683">
            <w:pPr>
              <w:bidi/>
              <w:spacing w:after="0" w:line="240" w:lineRule="auto"/>
              <w:jc w:val="lowKashida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لحاظ نمودن امتیاز حضور در دوره آموزشی انتقال فناوری و کارآفرینی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67" w:rsidRPr="005606F1" w:rsidRDefault="002A6467" w:rsidP="00360683">
            <w:pPr>
              <w:bidi/>
              <w:spacing w:after="0" w:line="240" w:lineRule="auto"/>
              <w:jc w:val="lowKashida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67" w:rsidRPr="005606F1" w:rsidRDefault="002A6467" w:rsidP="00360683">
            <w:pPr>
              <w:bidi/>
              <w:spacing w:after="0" w:line="240" w:lineRule="auto"/>
              <w:jc w:val="lowKashida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*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67" w:rsidRPr="005606F1" w:rsidRDefault="002A6467" w:rsidP="00360683">
            <w:pPr>
              <w:bidi/>
              <w:spacing w:after="0" w:line="240" w:lineRule="auto"/>
              <w:jc w:val="lowKashida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67" w:rsidRPr="005606F1" w:rsidRDefault="002A6467" w:rsidP="00360683">
            <w:pPr>
              <w:bidi/>
              <w:spacing w:after="0"/>
              <w:jc w:val="center"/>
              <w:rPr>
                <w:sz w:val="24"/>
                <w:szCs w:val="24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سالانه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67" w:rsidRPr="005606F1" w:rsidRDefault="002A6467" w:rsidP="00360683">
            <w:pPr>
              <w:bidi/>
              <w:spacing w:after="0" w:line="240" w:lineRule="auto"/>
              <w:jc w:val="lowKashida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میزان امتیاز اعطا شده </w:t>
            </w:r>
          </w:p>
        </w:tc>
      </w:tr>
    </w:tbl>
    <w:p w:rsidR="002A6467" w:rsidRPr="005606F1" w:rsidRDefault="002A6467" w:rsidP="002A6467">
      <w:pPr>
        <w:bidi/>
        <w:spacing w:after="0" w:line="240" w:lineRule="auto"/>
        <w:jc w:val="lowKashida"/>
        <w:rPr>
          <w:rFonts w:cs="B Lotus"/>
          <w:sz w:val="24"/>
          <w:szCs w:val="24"/>
        </w:rPr>
      </w:pPr>
    </w:p>
    <w:p w:rsidR="002A6467" w:rsidRDefault="002A6467" w:rsidP="002A6467">
      <w:pPr>
        <w:bidi/>
        <w:spacing w:after="0" w:line="240" w:lineRule="auto"/>
        <w:jc w:val="lowKashida"/>
        <w:rPr>
          <w:rFonts w:ascii="IranNastaliq" w:hAnsi="IranNastaliq" w:cs="B Lotus"/>
          <w:b/>
          <w:bCs/>
          <w:sz w:val="24"/>
          <w:szCs w:val="24"/>
        </w:rPr>
      </w:pPr>
      <w:r w:rsidRPr="005606F1">
        <w:rPr>
          <w:rFonts w:cs="B Lotus"/>
          <w:b/>
          <w:bCs/>
          <w:sz w:val="24"/>
          <w:szCs w:val="24"/>
          <w:rtl/>
          <w:lang w:bidi="fa-IR"/>
        </w:rPr>
        <w:br w:type="page"/>
      </w:r>
      <w:r w:rsidRPr="005606F1">
        <w:rPr>
          <w:rFonts w:cs="B Lotus" w:hint="cs"/>
          <w:b/>
          <w:bCs/>
          <w:sz w:val="24"/>
          <w:szCs w:val="24"/>
          <w:rtl/>
          <w:lang w:bidi="fa-IR"/>
        </w:rPr>
        <w:lastRenderedPageBreak/>
        <w:t>عنوان محور:</w:t>
      </w:r>
      <w:r w:rsidRPr="005606F1">
        <w:rPr>
          <w:rFonts w:ascii="Tahoma" w:hAnsi="Tahoma" w:cs="B Lotus" w:hint="cs"/>
          <w:b/>
          <w:bCs/>
          <w:sz w:val="24"/>
          <w:szCs w:val="24"/>
          <w:rtl/>
        </w:rPr>
        <w:t xml:space="preserve"> </w:t>
      </w:r>
      <w:r w:rsidRPr="005606F1">
        <w:rPr>
          <w:rFonts w:ascii="IranNastaliq" w:hAnsi="IranNastaliq" w:cs="B Lotus" w:hint="cs"/>
          <w:b/>
          <w:bCs/>
          <w:sz w:val="24"/>
          <w:szCs w:val="24"/>
          <w:rtl/>
          <w:lang w:bidi="fa-IR"/>
        </w:rPr>
        <w:t xml:space="preserve"> </w:t>
      </w:r>
      <w:r w:rsidRPr="005606F1">
        <w:rPr>
          <w:rFonts w:ascii="IranNastaliq" w:hAnsi="IranNastaliq" w:cs="B Lotus" w:hint="cs"/>
          <w:b/>
          <w:bCs/>
          <w:sz w:val="24"/>
          <w:szCs w:val="24"/>
          <w:rtl/>
        </w:rPr>
        <w:t xml:space="preserve">کارآفرینی و خلق ثروت دانش بنیان در دانشگاه های علوم پزشکی در قالب نظام نوآوری (ملی ـ منطقه ای) </w:t>
      </w:r>
    </w:p>
    <w:tbl>
      <w:tblPr>
        <w:tblpPr w:leftFromText="180" w:rightFromText="180" w:vertAnchor="page" w:horzAnchor="margin" w:tblpY="2301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1"/>
        <w:gridCol w:w="6632"/>
        <w:gridCol w:w="1400"/>
        <w:gridCol w:w="862"/>
        <w:gridCol w:w="916"/>
        <w:gridCol w:w="1256"/>
        <w:gridCol w:w="2367"/>
      </w:tblGrid>
      <w:tr w:rsidR="002A6467" w:rsidRPr="005606F1" w:rsidTr="00360683">
        <w:trPr>
          <w:trHeight w:val="665"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67" w:rsidRPr="005606F1" w:rsidRDefault="002A6467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67" w:rsidRPr="005606F1" w:rsidRDefault="002A6467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اقدام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67" w:rsidRPr="005606F1" w:rsidRDefault="002A6467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واحد عملیاتی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67" w:rsidRPr="005606F1" w:rsidRDefault="002A6467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ماهیت زمانی اقدام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67" w:rsidRPr="005606F1" w:rsidRDefault="002A6467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زمان پایش</w:t>
            </w:r>
            <w:r w:rsidRPr="005606F1">
              <w:rPr>
                <w:rFonts w:cs="B Lotus" w:hint="cs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*</w:t>
            </w: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/ زمان اتمام</w:t>
            </w:r>
          </w:p>
        </w:tc>
        <w:tc>
          <w:tcPr>
            <w:tcW w:w="8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67" w:rsidRPr="005606F1" w:rsidRDefault="002A6467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شاخص پایش</w:t>
            </w:r>
          </w:p>
        </w:tc>
      </w:tr>
      <w:tr w:rsidR="002A6467" w:rsidRPr="005606F1" w:rsidTr="00360683">
        <w:trPr>
          <w:trHeight w:val="277"/>
        </w:trPr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67" w:rsidRPr="005606F1" w:rsidRDefault="002A6467" w:rsidP="00360683">
            <w:pPr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67" w:rsidRPr="005606F1" w:rsidRDefault="002A6467" w:rsidP="00360683">
            <w:pPr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67" w:rsidRPr="005606F1" w:rsidRDefault="002A6467" w:rsidP="00360683">
            <w:pPr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67" w:rsidRPr="005606F1" w:rsidRDefault="002A6467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مستمر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67" w:rsidRPr="005606F1" w:rsidRDefault="002A6467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مقطعی</w:t>
            </w: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67" w:rsidRPr="005606F1" w:rsidRDefault="002A6467" w:rsidP="00360683">
            <w:pPr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67" w:rsidRPr="005606F1" w:rsidRDefault="002A6467" w:rsidP="00360683">
            <w:pPr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</w:tr>
      <w:tr w:rsidR="002A6467" w:rsidRPr="005606F1" w:rsidTr="00360683">
        <w:trPr>
          <w:trHeight w:val="567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67" w:rsidRPr="005606F1" w:rsidRDefault="002A6467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67" w:rsidRPr="005606F1" w:rsidRDefault="002A6467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705669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حمایت</w:t>
            </w:r>
            <w:r w:rsidRPr="00705669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705669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دانشگاه</w:t>
            </w:r>
            <w:r w:rsidRPr="00705669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705669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از</w:t>
            </w:r>
            <w:r w:rsidRPr="00705669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705669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حضور</w:t>
            </w:r>
            <w:r w:rsidRPr="00705669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705669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اعضای</w:t>
            </w:r>
            <w:r w:rsidRPr="00705669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705669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هیات</w:t>
            </w:r>
            <w:r w:rsidRPr="00705669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705669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علمی</w:t>
            </w:r>
            <w:r w:rsidRPr="00705669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705669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در</w:t>
            </w:r>
            <w:r w:rsidRPr="00705669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705669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شرکت</w:t>
            </w:r>
            <w:r w:rsidRPr="00705669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705669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های</w:t>
            </w:r>
            <w:r w:rsidRPr="00705669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705669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دانش</w:t>
            </w:r>
            <w:r w:rsidRPr="00705669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705669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بنیان</w:t>
            </w:r>
            <w:r w:rsidRPr="00705669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705669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705669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705669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مراکز</w:t>
            </w:r>
            <w:r w:rsidRPr="00705669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705669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رشد</w:t>
            </w:r>
            <w:r w:rsidRPr="00705669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>(</w:t>
            </w:r>
            <w:r w:rsidRPr="00705669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حداقل</w:t>
            </w:r>
            <w:r w:rsidRPr="00705669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>.....)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67" w:rsidRPr="005606F1" w:rsidRDefault="007570B0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مسئول بسته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67" w:rsidRPr="005606F1" w:rsidRDefault="002A6467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67" w:rsidRPr="005606F1" w:rsidRDefault="002A6467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67" w:rsidRPr="005606F1" w:rsidRDefault="002A6467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سالیانه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67" w:rsidRPr="005606F1" w:rsidRDefault="002A6467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8659D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نسبت</w:t>
            </w:r>
            <w:r w:rsidRPr="008659D1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8659D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اعضای</w:t>
            </w:r>
            <w:r w:rsidRPr="008659D1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8659D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هیات</w:t>
            </w:r>
            <w:r w:rsidRPr="008659D1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8659D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علمی</w:t>
            </w:r>
            <w:r w:rsidRPr="008659D1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8659D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که</w:t>
            </w:r>
            <w:r w:rsidRPr="008659D1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8659D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در</w:t>
            </w:r>
            <w:r w:rsidRPr="008659D1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8659D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شرکت</w:t>
            </w:r>
            <w:r w:rsidRPr="008659D1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8659D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حضور</w:t>
            </w:r>
            <w:r w:rsidRPr="008659D1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8659D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دارند</w:t>
            </w:r>
          </w:p>
        </w:tc>
      </w:tr>
      <w:tr w:rsidR="002A6467" w:rsidRPr="005606F1" w:rsidTr="00360683">
        <w:trPr>
          <w:trHeight w:val="567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67" w:rsidRPr="005606F1" w:rsidRDefault="002A6467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67" w:rsidRPr="005606F1" w:rsidRDefault="002A6467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705669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راه</w:t>
            </w:r>
            <w:r w:rsidRPr="00705669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705669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اندازی</w:t>
            </w:r>
            <w:r w:rsidRPr="00705669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705669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مرکز</w:t>
            </w:r>
            <w:r w:rsidRPr="00705669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705669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توسعه</w:t>
            </w:r>
            <w:r w:rsidRPr="00705669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705669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تجارت</w:t>
            </w:r>
            <w:r w:rsidRPr="00705669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705669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در</w:t>
            </w:r>
            <w:r w:rsidRPr="00705669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705669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سطح</w:t>
            </w:r>
            <w:r w:rsidRPr="00705669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705669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دانشگاه</w:t>
            </w:r>
            <w:r w:rsidRPr="00705669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>(</w:t>
            </w:r>
            <w:r w:rsidRPr="00705669">
              <w:rPr>
                <w:rFonts w:cs="B Lotus"/>
                <w:b/>
                <w:bCs/>
                <w:sz w:val="24"/>
                <w:szCs w:val="24"/>
                <w:lang w:bidi="fa-IR"/>
              </w:rPr>
              <w:t>BDO</w:t>
            </w:r>
            <w:r w:rsidRPr="00705669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) </w:t>
            </w:r>
            <w:r w:rsidRPr="00705669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در</w:t>
            </w:r>
            <w:r w:rsidRPr="00705669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705669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حوزه</w:t>
            </w:r>
            <w:r w:rsidRPr="00705669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705669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آموزش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67" w:rsidRPr="005606F1" w:rsidRDefault="007570B0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مسئول بسته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67" w:rsidRPr="005606F1" w:rsidRDefault="002A6467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67" w:rsidRPr="005606F1" w:rsidRDefault="002A6467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67" w:rsidRPr="00E93101" w:rsidRDefault="002A6467" w:rsidP="00360683">
            <w:pPr>
              <w:bidi/>
              <w:spacing w:after="0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E9310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سالیانه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67" w:rsidRPr="005606F1" w:rsidRDefault="002A6467" w:rsidP="00360683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705669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نسبت</w:t>
            </w:r>
            <w:r w:rsidRPr="00705669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705669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اعضای</w:t>
            </w:r>
            <w:r w:rsidRPr="00705669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705669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هیات</w:t>
            </w:r>
            <w:r w:rsidRPr="00705669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705669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علمی</w:t>
            </w:r>
            <w:r w:rsidRPr="00705669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705669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که</w:t>
            </w:r>
            <w:r w:rsidRPr="00705669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705669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در</w:t>
            </w:r>
            <w:r w:rsidRPr="00705669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705669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شرکت</w:t>
            </w:r>
            <w:r w:rsidRPr="00705669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705669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حضور</w:t>
            </w:r>
            <w:r w:rsidRPr="00705669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705669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دارند</w:t>
            </w:r>
          </w:p>
        </w:tc>
      </w:tr>
    </w:tbl>
    <w:p w:rsidR="002A6467" w:rsidRPr="005606F1" w:rsidRDefault="002A6467" w:rsidP="002A6467">
      <w:pPr>
        <w:bidi/>
        <w:spacing w:after="0" w:line="240" w:lineRule="auto"/>
        <w:jc w:val="lowKashida"/>
        <w:rPr>
          <w:rFonts w:cs="B Lotus"/>
          <w:sz w:val="24"/>
          <w:szCs w:val="24"/>
        </w:rPr>
      </w:pPr>
    </w:p>
    <w:p w:rsidR="002A6467" w:rsidRPr="005606F1" w:rsidRDefault="002A6467" w:rsidP="002A6467">
      <w:pPr>
        <w:bidi/>
        <w:spacing w:after="0" w:line="240" w:lineRule="auto"/>
        <w:jc w:val="lowKashida"/>
        <w:rPr>
          <w:rFonts w:cs="B Lotus"/>
          <w:sz w:val="24"/>
          <w:szCs w:val="24"/>
          <w:rtl/>
        </w:rPr>
      </w:pPr>
    </w:p>
    <w:p w:rsidR="002A6467" w:rsidRPr="008A3E65" w:rsidRDefault="002A6467" w:rsidP="002A6467">
      <w:pPr>
        <w:jc w:val="center"/>
        <w:rPr>
          <w:rFonts w:ascii="IranNastaliq" w:hAnsi="IranNastaliq" w:cs="IranNastaliq"/>
          <w:sz w:val="58"/>
          <w:szCs w:val="58"/>
        </w:rPr>
      </w:pPr>
      <w:r w:rsidRPr="005606F1">
        <w:rPr>
          <w:rFonts w:cs="B Lotus"/>
          <w:sz w:val="24"/>
          <w:szCs w:val="24"/>
          <w:rtl/>
        </w:rPr>
        <w:br w:type="page"/>
      </w:r>
      <w:r w:rsidRPr="008A3E65">
        <w:rPr>
          <w:rFonts w:ascii="IranNastaliq" w:hAnsi="IranNastaliq" w:cs="IranNastaliq"/>
          <w:sz w:val="58"/>
          <w:szCs w:val="58"/>
          <w:rtl/>
        </w:rPr>
        <w:lastRenderedPageBreak/>
        <w:t>شاخص های پایش و رصد تحقق اهداف بسته ( جهت اطلاع بعضاً اجرا و کسب ایده)</w:t>
      </w:r>
    </w:p>
    <w:tbl>
      <w:tblPr>
        <w:tblStyle w:val="TableGrid"/>
        <w:tblpPr w:leftFromText="180" w:rightFromText="180" w:vertAnchor="text" w:horzAnchor="margin" w:tblpXSpec="center" w:tblpY="143"/>
        <w:bidiVisual/>
        <w:tblW w:w="14034" w:type="dxa"/>
        <w:tblInd w:w="-4831" w:type="dxa"/>
        <w:tblLook w:val="04A0"/>
      </w:tblPr>
      <w:tblGrid>
        <w:gridCol w:w="709"/>
        <w:gridCol w:w="7938"/>
        <w:gridCol w:w="2126"/>
        <w:gridCol w:w="960"/>
        <w:gridCol w:w="1125"/>
        <w:gridCol w:w="1176"/>
      </w:tblGrid>
      <w:tr w:rsidR="002A6467" w:rsidRPr="00E506B1" w:rsidTr="002A6467">
        <w:trPr>
          <w:trHeight w:val="435"/>
        </w:trPr>
        <w:tc>
          <w:tcPr>
            <w:tcW w:w="709" w:type="dxa"/>
            <w:vMerge w:val="restart"/>
          </w:tcPr>
          <w:p w:rsidR="002A6467" w:rsidRPr="009B7450" w:rsidRDefault="002A6467" w:rsidP="00360683">
            <w:pPr>
              <w:bidi/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ردیف</w:t>
            </w:r>
          </w:p>
        </w:tc>
        <w:tc>
          <w:tcPr>
            <w:tcW w:w="7938" w:type="dxa"/>
            <w:vMerge w:val="restart"/>
          </w:tcPr>
          <w:p w:rsidR="002A6467" w:rsidRPr="009B7450" w:rsidRDefault="002A6467" w:rsidP="00360683">
            <w:pPr>
              <w:bidi/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شاخص</w:t>
            </w:r>
          </w:p>
        </w:tc>
        <w:tc>
          <w:tcPr>
            <w:tcW w:w="2126" w:type="dxa"/>
            <w:vMerge w:val="restart"/>
          </w:tcPr>
          <w:p w:rsidR="002A6467" w:rsidRPr="009B7450" w:rsidRDefault="002A6467" w:rsidP="00360683">
            <w:pPr>
              <w:bidi/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مقیاس</w:t>
            </w:r>
          </w:p>
        </w:tc>
        <w:tc>
          <w:tcPr>
            <w:tcW w:w="3261" w:type="dxa"/>
            <w:gridSpan w:val="3"/>
          </w:tcPr>
          <w:p w:rsidR="002A6467" w:rsidRPr="009B7450" w:rsidRDefault="002A6467" w:rsidP="00360683">
            <w:pPr>
              <w:bidi/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سطح پاسخگویی</w:t>
            </w:r>
          </w:p>
        </w:tc>
      </w:tr>
      <w:tr w:rsidR="002A6467" w:rsidRPr="00E506B1" w:rsidTr="002A6467">
        <w:trPr>
          <w:trHeight w:val="369"/>
        </w:trPr>
        <w:tc>
          <w:tcPr>
            <w:tcW w:w="709" w:type="dxa"/>
            <w:vMerge/>
          </w:tcPr>
          <w:p w:rsidR="002A6467" w:rsidRDefault="002A6467" w:rsidP="00360683">
            <w:pPr>
              <w:bidi/>
              <w:jc w:val="center"/>
              <w:rPr>
                <w:rFonts w:cs="B Yagut"/>
                <w:rtl/>
                <w:lang w:bidi="fa-IR"/>
              </w:rPr>
            </w:pPr>
          </w:p>
        </w:tc>
        <w:tc>
          <w:tcPr>
            <w:tcW w:w="7938" w:type="dxa"/>
            <w:vMerge/>
          </w:tcPr>
          <w:p w:rsidR="002A6467" w:rsidRDefault="002A6467" w:rsidP="00360683">
            <w:pPr>
              <w:bidi/>
              <w:jc w:val="center"/>
              <w:rPr>
                <w:rFonts w:cs="B Yagut"/>
                <w:rtl/>
                <w:lang w:bidi="fa-IR"/>
              </w:rPr>
            </w:pPr>
          </w:p>
        </w:tc>
        <w:tc>
          <w:tcPr>
            <w:tcW w:w="2126" w:type="dxa"/>
            <w:vMerge/>
          </w:tcPr>
          <w:p w:rsidR="002A6467" w:rsidRDefault="002A6467" w:rsidP="00360683">
            <w:pPr>
              <w:bidi/>
              <w:jc w:val="center"/>
              <w:rPr>
                <w:rFonts w:cs="B Yagut"/>
                <w:rtl/>
                <w:lang w:bidi="fa-IR"/>
              </w:rPr>
            </w:pPr>
          </w:p>
        </w:tc>
        <w:tc>
          <w:tcPr>
            <w:tcW w:w="960" w:type="dxa"/>
          </w:tcPr>
          <w:p w:rsidR="002A6467" w:rsidRDefault="002A6467" w:rsidP="00360683">
            <w:pPr>
              <w:bidi/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ستاد</w:t>
            </w:r>
          </w:p>
        </w:tc>
        <w:tc>
          <w:tcPr>
            <w:tcW w:w="1125" w:type="dxa"/>
          </w:tcPr>
          <w:p w:rsidR="002A6467" w:rsidRDefault="002A6467" w:rsidP="00360683">
            <w:pPr>
              <w:bidi/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کلان منطقه</w:t>
            </w:r>
          </w:p>
        </w:tc>
        <w:tc>
          <w:tcPr>
            <w:tcW w:w="1176" w:type="dxa"/>
          </w:tcPr>
          <w:p w:rsidR="002A6467" w:rsidRDefault="002A6467" w:rsidP="00360683">
            <w:pPr>
              <w:bidi/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دانشگاه</w:t>
            </w:r>
          </w:p>
        </w:tc>
      </w:tr>
      <w:tr w:rsidR="002A6467" w:rsidRPr="00E506B1" w:rsidTr="002A6467">
        <w:trPr>
          <w:trHeight w:val="381"/>
        </w:trPr>
        <w:tc>
          <w:tcPr>
            <w:tcW w:w="709" w:type="dxa"/>
          </w:tcPr>
          <w:p w:rsidR="002A6467" w:rsidRPr="00CD3133" w:rsidRDefault="00DC1173" w:rsidP="0036068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7938" w:type="dxa"/>
          </w:tcPr>
          <w:p w:rsidR="002A6467" w:rsidRPr="00A66BEB" w:rsidRDefault="002A6467" w:rsidP="0036068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تدوین و انتشار سند مفهوم و استانداردهای دانشگاه علوم پزشکی کارآفرین</w:t>
            </w:r>
          </w:p>
        </w:tc>
        <w:tc>
          <w:tcPr>
            <w:tcW w:w="2126" w:type="dxa"/>
          </w:tcPr>
          <w:p w:rsidR="002A6467" w:rsidRPr="00AE771A" w:rsidRDefault="002A6467" w:rsidP="0036068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بلی/خیر</w:t>
            </w:r>
          </w:p>
        </w:tc>
        <w:tc>
          <w:tcPr>
            <w:tcW w:w="960" w:type="dxa"/>
          </w:tcPr>
          <w:p w:rsidR="002A6467" w:rsidRPr="00A66BEB" w:rsidRDefault="002A6467" w:rsidP="00360683">
            <w:pPr>
              <w:bidi/>
              <w:jc w:val="center"/>
              <w:rPr>
                <w:rFonts w:cs="B Yagut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  <w:tc>
          <w:tcPr>
            <w:tcW w:w="1125" w:type="dxa"/>
          </w:tcPr>
          <w:p w:rsidR="002A6467" w:rsidRPr="009B7450" w:rsidRDefault="002A6467" w:rsidP="00360683">
            <w:pPr>
              <w:bidi/>
              <w:jc w:val="center"/>
              <w:rPr>
                <w:rFonts w:cs="B Yagut"/>
                <w:rtl/>
                <w:lang w:bidi="fa-IR"/>
              </w:rPr>
            </w:pPr>
          </w:p>
        </w:tc>
        <w:tc>
          <w:tcPr>
            <w:tcW w:w="1176" w:type="dxa"/>
          </w:tcPr>
          <w:p w:rsidR="002A6467" w:rsidRPr="009B7450" w:rsidRDefault="002A6467" w:rsidP="00360683">
            <w:pPr>
              <w:bidi/>
              <w:jc w:val="center"/>
              <w:rPr>
                <w:rFonts w:cs="B Yagut"/>
                <w:rtl/>
                <w:lang w:bidi="fa-IR"/>
              </w:rPr>
            </w:pPr>
          </w:p>
        </w:tc>
      </w:tr>
      <w:tr w:rsidR="002A6467" w:rsidRPr="00E506B1" w:rsidTr="002A6467">
        <w:trPr>
          <w:trHeight w:val="239"/>
        </w:trPr>
        <w:tc>
          <w:tcPr>
            <w:tcW w:w="709" w:type="dxa"/>
          </w:tcPr>
          <w:p w:rsidR="002A6467" w:rsidRPr="00CD3133" w:rsidRDefault="00DC1173" w:rsidP="002A6467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7938" w:type="dxa"/>
          </w:tcPr>
          <w:p w:rsidR="002A6467" w:rsidRPr="00A66BEB" w:rsidRDefault="002A6467" w:rsidP="002A646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میزان تحقق استانداردهای دانشگاه های کارآفرین</w:t>
            </w:r>
          </w:p>
        </w:tc>
        <w:tc>
          <w:tcPr>
            <w:tcW w:w="2126" w:type="dxa"/>
          </w:tcPr>
          <w:p w:rsidR="002A6467" w:rsidRPr="00AE771A" w:rsidRDefault="002A6467" w:rsidP="002A6467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درصد</w:t>
            </w:r>
          </w:p>
        </w:tc>
        <w:tc>
          <w:tcPr>
            <w:tcW w:w="960" w:type="dxa"/>
          </w:tcPr>
          <w:p w:rsidR="002A6467" w:rsidRPr="00A66BEB" w:rsidRDefault="002A6467" w:rsidP="002A6467">
            <w:pPr>
              <w:bidi/>
              <w:jc w:val="center"/>
              <w:rPr>
                <w:rFonts w:cs="B Yagut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  <w:tc>
          <w:tcPr>
            <w:tcW w:w="1125" w:type="dxa"/>
          </w:tcPr>
          <w:p w:rsidR="002A6467" w:rsidRPr="009B7450" w:rsidRDefault="002A6467" w:rsidP="002A6467">
            <w:pPr>
              <w:bidi/>
              <w:jc w:val="center"/>
              <w:rPr>
                <w:rFonts w:cs="B Yagut"/>
                <w:rtl/>
                <w:lang w:bidi="fa-IR"/>
              </w:rPr>
            </w:pPr>
          </w:p>
        </w:tc>
        <w:tc>
          <w:tcPr>
            <w:tcW w:w="1176" w:type="dxa"/>
          </w:tcPr>
          <w:p w:rsidR="002A6467" w:rsidRPr="00A66BEB" w:rsidRDefault="002A6467" w:rsidP="002A646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</w:tr>
      <w:tr w:rsidR="002A6467" w:rsidRPr="00E506B1" w:rsidTr="002A6467">
        <w:trPr>
          <w:trHeight w:val="233"/>
        </w:trPr>
        <w:tc>
          <w:tcPr>
            <w:tcW w:w="709" w:type="dxa"/>
          </w:tcPr>
          <w:p w:rsidR="002A6467" w:rsidRPr="00CD3133" w:rsidRDefault="00DC1173" w:rsidP="002A6467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7938" w:type="dxa"/>
          </w:tcPr>
          <w:p w:rsidR="002A6467" w:rsidRPr="00A66BEB" w:rsidRDefault="002A6467" w:rsidP="002A646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تعداد پروژه های پژوهشی یا </w:t>
            </w:r>
            <w:r>
              <w:rPr>
                <w:rFonts w:cs="B Nazanin"/>
                <w:sz w:val="24"/>
                <w:szCs w:val="24"/>
                <w:lang w:bidi="fa-IR"/>
              </w:rPr>
              <w:t>R&amp;D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مرتبط با آموزش مشترک میان دانشگاه و بخش صنعت و خدمات</w:t>
            </w:r>
          </w:p>
        </w:tc>
        <w:tc>
          <w:tcPr>
            <w:tcW w:w="2126" w:type="dxa"/>
          </w:tcPr>
          <w:p w:rsidR="002A6467" w:rsidRPr="00AE771A" w:rsidRDefault="002A6467" w:rsidP="002A6467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عدد</w:t>
            </w:r>
          </w:p>
        </w:tc>
        <w:tc>
          <w:tcPr>
            <w:tcW w:w="960" w:type="dxa"/>
          </w:tcPr>
          <w:p w:rsidR="002A6467" w:rsidRPr="00A66BEB" w:rsidRDefault="002A6467" w:rsidP="002A6467">
            <w:pPr>
              <w:bidi/>
              <w:jc w:val="center"/>
              <w:rPr>
                <w:rFonts w:cs="B Yagut"/>
                <w:sz w:val="24"/>
                <w:szCs w:val="24"/>
                <w:rtl/>
                <w:lang w:bidi="fa-IR"/>
              </w:rPr>
            </w:pPr>
          </w:p>
        </w:tc>
        <w:tc>
          <w:tcPr>
            <w:tcW w:w="1125" w:type="dxa"/>
          </w:tcPr>
          <w:p w:rsidR="002A6467" w:rsidRPr="009B7450" w:rsidRDefault="002A6467" w:rsidP="002A6467">
            <w:pPr>
              <w:bidi/>
              <w:jc w:val="center"/>
              <w:rPr>
                <w:rFonts w:cs="B Yagut"/>
                <w:rtl/>
                <w:lang w:bidi="fa-IR"/>
              </w:rPr>
            </w:pPr>
          </w:p>
        </w:tc>
        <w:tc>
          <w:tcPr>
            <w:tcW w:w="1176" w:type="dxa"/>
          </w:tcPr>
          <w:p w:rsidR="002A6467" w:rsidRPr="00A66BEB" w:rsidRDefault="002A6467" w:rsidP="002A646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</w:tr>
      <w:tr w:rsidR="002A6467" w:rsidRPr="00E506B1" w:rsidTr="002A6467">
        <w:trPr>
          <w:trHeight w:val="381"/>
        </w:trPr>
        <w:tc>
          <w:tcPr>
            <w:tcW w:w="709" w:type="dxa"/>
          </w:tcPr>
          <w:p w:rsidR="002A6467" w:rsidRPr="00CD3133" w:rsidRDefault="00DC1173" w:rsidP="002A6467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7938" w:type="dxa"/>
          </w:tcPr>
          <w:p w:rsidR="002A6467" w:rsidRPr="00A66BEB" w:rsidRDefault="002A6467" w:rsidP="002A646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دانشجویان و اساتید که در برنامه های تبادل در بخش صنعت و خدمات حضور پیدا می کنند</w:t>
            </w:r>
          </w:p>
        </w:tc>
        <w:tc>
          <w:tcPr>
            <w:tcW w:w="2126" w:type="dxa"/>
          </w:tcPr>
          <w:p w:rsidR="002A6467" w:rsidRPr="00AE771A" w:rsidRDefault="002A6467" w:rsidP="002A6467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نفر</w:t>
            </w:r>
          </w:p>
        </w:tc>
        <w:tc>
          <w:tcPr>
            <w:tcW w:w="960" w:type="dxa"/>
          </w:tcPr>
          <w:p w:rsidR="002A6467" w:rsidRPr="00A66BEB" w:rsidRDefault="002A6467" w:rsidP="002A6467">
            <w:pPr>
              <w:bidi/>
              <w:jc w:val="center"/>
              <w:rPr>
                <w:rFonts w:cs="B Yagut"/>
                <w:sz w:val="24"/>
                <w:szCs w:val="24"/>
                <w:rtl/>
                <w:lang w:bidi="fa-IR"/>
              </w:rPr>
            </w:pPr>
          </w:p>
        </w:tc>
        <w:tc>
          <w:tcPr>
            <w:tcW w:w="1125" w:type="dxa"/>
          </w:tcPr>
          <w:p w:rsidR="002A6467" w:rsidRPr="009B7450" w:rsidRDefault="002A6467" w:rsidP="002A6467">
            <w:pPr>
              <w:bidi/>
              <w:jc w:val="center"/>
              <w:rPr>
                <w:rFonts w:cs="B Yagut"/>
                <w:rtl/>
                <w:lang w:bidi="fa-IR"/>
              </w:rPr>
            </w:pPr>
          </w:p>
        </w:tc>
        <w:tc>
          <w:tcPr>
            <w:tcW w:w="1176" w:type="dxa"/>
          </w:tcPr>
          <w:p w:rsidR="002A6467" w:rsidRPr="00A66BEB" w:rsidRDefault="002A6467" w:rsidP="002A646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</w:tr>
      <w:tr w:rsidR="002A6467" w:rsidRPr="00E506B1" w:rsidTr="002A6467">
        <w:trPr>
          <w:trHeight w:val="239"/>
        </w:trPr>
        <w:tc>
          <w:tcPr>
            <w:tcW w:w="709" w:type="dxa"/>
          </w:tcPr>
          <w:p w:rsidR="002A6467" w:rsidRPr="00CD3133" w:rsidRDefault="00DC1173" w:rsidP="002A6467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7938" w:type="dxa"/>
          </w:tcPr>
          <w:p w:rsidR="002A6467" w:rsidRPr="00A66BEB" w:rsidRDefault="002A6467" w:rsidP="002A646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شرکت های دانش بنیان تأسیس شده در حوزه آموزش علوم پزشکی</w:t>
            </w:r>
          </w:p>
        </w:tc>
        <w:tc>
          <w:tcPr>
            <w:tcW w:w="2126" w:type="dxa"/>
          </w:tcPr>
          <w:p w:rsidR="002A6467" w:rsidRPr="00AE771A" w:rsidRDefault="002A6467" w:rsidP="002A6467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عدد</w:t>
            </w:r>
          </w:p>
        </w:tc>
        <w:tc>
          <w:tcPr>
            <w:tcW w:w="960" w:type="dxa"/>
          </w:tcPr>
          <w:p w:rsidR="002A6467" w:rsidRPr="00A66BEB" w:rsidRDefault="002A6467" w:rsidP="002A6467">
            <w:pPr>
              <w:bidi/>
              <w:jc w:val="center"/>
              <w:rPr>
                <w:rFonts w:cs="B Yagut"/>
                <w:sz w:val="24"/>
                <w:szCs w:val="24"/>
                <w:rtl/>
                <w:lang w:bidi="fa-IR"/>
              </w:rPr>
            </w:pPr>
          </w:p>
        </w:tc>
        <w:tc>
          <w:tcPr>
            <w:tcW w:w="1125" w:type="dxa"/>
          </w:tcPr>
          <w:p w:rsidR="002A6467" w:rsidRPr="009B7450" w:rsidRDefault="002A6467" w:rsidP="002A6467">
            <w:pPr>
              <w:bidi/>
              <w:jc w:val="center"/>
              <w:rPr>
                <w:rFonts w:cs="B Yagut"/>
                <w:rtl/>
                <w:lang w:bidi="fa-IR"/>
              </w:rPr>
            </w:pPr>
          </w:p>
        </w:tc>
        <w:tc>
          <w:tcPr>
            <w:tcW w:w="1176" w:type="dxa"/>
          </w:tcPr>
          <w:p w:rsidR="002A6467" w:rsidRPr="00A66BEB" w:rsidRDefault="002A6467" w:rsidP="002A646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</w:tr>
      <w:tr w:rsidR="002A6467" w:rsidRPr="00E506B1" w:rsidTr="002A6467">
        <w:trPr>
          <w:trHeight w:val="239"/>
        </w:trPr>
        <w:tc>
          <w:tcPr>
            <w:tcW w:w="709" w:type="dxa"/>
          </w:tcPr>
          <w:p w:rsidR="002A6467" w:rsidRPr="00CD3133" w:rsidRDefault="00DC1173" w:rsidP="002A6467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7938" w:type="dxa"/>
          </w:tcPr>
          <w:p w:rsidR="002A6467" w:rsidRPr="00A66BEB" w:rsidRDefault="002A6467" w:rsidP="002A646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میزان درآمدهای اختصاصی دانشگاه از محل تعامل با بخش صنعت و خدمات</w:t>
            </w:r>
          </w:p>
        </w:tc>
        <w:tc>
          <w:tcPr>
            <w:tcW w:w="2126" w:type="dxa"/>
          </w:tcPr>
          <w:p w:rsidR="002A6467" w:rsidRPr="00AE771A" w:rsidRDefault="002A6467" w:rsidP="002A6467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میلیون ریال</w:t>
            </w:r>
          </w:p>
        </w:tc>
        <w:tc>
          <w:tcPr>
            <w:tcW w:w="960" w:type="dxa"/>
          </w:tcPr>
          <w:p w:rsidR="002A6467" w:rsidRPr="00A66BEB" w:rsidRDefault="002A6467" w:rsidP="002A6467">
            <w:pPr>
              <w:bidi/>
              <w:jc w:val="center"/>
              <w:rPr>
                <w:rFonts w:cs="B Yagut"/>
                <w:sz w:val="24"/>
                <w:szCs w:val="24"/>
                <w:rtl/>
                <w:lang w:bidi="fa-IR"/>
              </w:rPr>
            </w:pPr>
          </w:p>
        </w:tc>
        <w:tc>
          <w:tcPr>
            <w:tcW w:w="1125" w:type="dxa"/>
          </w:tcPr>
          <w:p w:rsidR="002A6467" w:rsidRPr="00A66BEB" w:rsidRDefault="002A6467" w:rsidP="002A646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6" w:type="dxa"/>
          </w:tcPr>
          <w:p w:rsidR="002A6467" w:rsidRPr="00A66BEB" w:rsidRDefault="002A6467" w:rsidP="002A646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</w:tr>
      <w:tr w:rsidR="002A6467" w:rsidRPr="00E506B1" w:rsidTr="002A6467">
        <w:trPr>
          <w:trHeight w:val="233"/>
        </w:trPr>
        <w:tc>
          <w:tcPr>
            <w:tcW w:w="709" w:type="dxa"/>
          </w:tcPr>
          <w:p w:rsidR="002A6467" w:rsidRPr="00CD3133" w:rsidRDefault="00DC1173" w:rsidP="002A6467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7</w:t>
            </w:r>
          </w:p>
        </w:tc>
        <w:tc>
          <w:tcPr>
            <w:tcW w:w="7938" w:type="dxa"/>
          </w:tcPr>
          <w:p w:rsidR="002A6467" w:rsidRPr="00A66BEB" w:rsidRDefault="002A6467" w:rsidP="002A646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رساله ها و پژوهش های دانشگاهی که از سوی بخش صنعت و خدمات تأمین مالی می شوند</w:t>
            </w:r>
          </w:p>
        </w:tc>
        <w:tc>
          <w:tcPr>
            <w:tcW w:w="2126" w:type="dxa"/>
          </w:tcPr>
          <w:p w:rsidR="002A6467" w:rsidRPr="00AE771A" w:rsidRDefault="002A6467" w:rsidP="002A6467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عدد</w:t>
            </w:r>
          </w:p>
        </w:tc>
        <w:tc>
          <w:tcPr>
            <w:tcW w:w="960" w:type="dxa"/>
          </w:tcPr>
          <w:p w:rsidR="002A6467" w:rsidRPr="00A66BEB" w:rsidRDefault="002A6467" w:rsidP="002A6467">
            <w:pPr>
              <w:bidi/>
              <w:jc w:val="center"/>
              <w:rPr>
                <w:rFonts w:cs="B Yagut"/>
                <w:sz w:val="24"/>
                <w:szCs w:val="24"/>
                <w:rtl/>
                <w:lang w:bidi="fa-IR"/>
              </w:rPr>
            </w:pPr>
          </w:p>
        </w:tc>
        <w:tc>
          <w:tcPr>
            <w:tcW w:w="1125" w:type="dxa"/>
          </w:tcPr>
          <w:p w:rsidR="002A6467" w:rsidRPr="00A66BEB" w:rsidRDefault="002A6467" w:rsidP="002A646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6" w:type="dxa"/>
          </w:tcPr>
          <w:p w:rsidR="002A6467" w:rsidRPr="00A66BEB" w:rsidRDefault="002A6467" w:rsidP="002A646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</w:tr>
      <w:tr w:rsidR="002A6467" w:rsidRPr="00E506B1" w:rsidTr="002A6467">
        <w:trPr>
          <w:trHeight w:val="239"/>
        </w:trPr>
        <w:tc>
          <w:tcPr>
            <w:tcW w:w="709" w:type="dxa"/>
          </w:tcPr>
          <w:p w:rsidR="002A6467" w:rsidRPr="00CD3133" w:rsidRDefault="00DC1173" w:rsidP="002A6467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</w:t>
            </w:r>
          </w:p>
        </w:tc>
        <w:tc>
          <w:tcPr>
            <w:tcW w:w="7938" w:type="dxa"/>
          </w:tcPr>
          <w:p w:rsidR="002A6467" w:rsidRPr="00A66BEB" w:rsidRDefault="002A6467" w:rsidP="002A646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مشاغل جدید ( با درآمد غیردولتی ) ایجاد شده در حوزه علوم پزشکی</w:t>
            </w:r>
          </w:p>
        </w:tc>
        <w:tc>
          <w:tcPr>
            <w:tcW w:w="2126" w:type="dxa"/>
          </w:tcPr>
          <w:p w:rsidR="002A6467" w:rsidRPr="00AE771A" w:rsidRDefault="002A6467" w:rsidP="002A6467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عدد</w:t>
            </w:r>
          </w:p>
        </w:tc>
        <w:tc>
          <w:tcPr>
            <w:tcW w:w="960" w:type="dxa"/>
          </w:tcPr>
          <w:p w:rsidR="002A6467" w:rsidRPr="00A66BEB" w:rsidRDefault="002A6467" w:rsidP="002A6467">
            <w:pPr>
              <w:bidi/>
              <w:jc w:val="center"/>
              <w:rPr>
                <w:rFonts w:cs="B Yagut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  <w:tc>
          <w:tcPr>
            <w:tcW w:w="1125" w:type="dxa"/>
          </w:tcPr>
          <w:p w:rsidR="002A6467" w:rsidRPr="00A66BEB" w:rsidRDefault="002A6467" w:rsidP="002A646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6" w:type="dxa"/>
          </w:tcPr>
          <w:p w:rsidR="002A6467" w:rsidRPr="00A66BEB" w:rsidRDefault="002A6467" w:rsidP="002A646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</w:tr>
      <w:tr w:rsidR="002A6467" w:rsidRPr="00E506B1" w:rsidTr="002A6467">
        <w:trPr>
          <w:trHeight w:val="233"/>
        </w:trPr>
        <w:tc>
          <w:tcPr>
            <w:tcW w:w="709" w:type="dxa"/>
          </w:tcPr>
          <w:p w:rsidR="002A6467" w:rsidRPr="00CD3133" w:rsidRDefault="00DC1173" w:rsidP="002A6467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9</w:t>
            </w:r>
          </w:p>
        </w:tc>
        <w:tc>
          <w:tcPr>
            <w:tcW w:w="7938" w:type="dxa"/>
          </w:tcPr>
          <w:p w:rsidR="002A6467" w:rsidRPr="00A66BEB" w:rsidRDefault="002A6467" w:rsidP="002A646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دانشگاه هایی که شهریه خود را بر اساس محاسبات هزینه تمام شده تعیین می کنند</w:t>
            </w:r>
          </w:p>
        </w:tc>
        <w:tc>
          <w:tcPr>
            <w:tcW w:w="2126" w:type="dxa"/>
          </w:tcPr>
          <w:p w:rsidR="002A6467" w:rsidRPr="00AE771A" w:rsidRDefault="002A6467" w:rsidP="002A6467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رشته / مقطع</w:t>
            </w:r>
          </w:p>
        </w:tc>
        <w:tc>
          <w:tcPr>
            <w:tcW w:w="960" w:type="dxa"/>
          </w:tcPr>
          <w:p w:rsidR="002A6467" w:rsidRPr="00A66BEB" w:rsidRDefault="002A6467" w:rsidP="002A6467">
            <w:pPr>
              <w:bidi/>
              <w:jc w:val="center"/>
              <w:rPr>
                <w:rFonts w:cs="B Yagut"/>
                <w:sz w:val="24"/>
                <w:szCs w:val="24"/>
                <w:rtl/>
                <w:lang w:bidi="fa-IR"/>
              </w:rPr>
            </w:pPr>
          </w:p>
        </w:tc>
        <w:tc>
          <w:tcPr>
            <w:tcW w:w="1125" w:type="dxa"/>
          </w:tcPr>
          <w:p w:rsidR="002A6467" w:rsidRPr="00A66BEB" w:rsidRDefault="002A6467" w:rsidP="002A646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6" w:type="dxa"/>
          </w:tcPr>
          <w:p w:rsidR="002A6467" w:rsidRPr="00A66BEB" w:rsidRDefault="002A6467" w:rsidP="002A646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</w:tr>
      <w:tr w:rsidR="002A6467" w:rsidRPr="00E506B1" w:rsidTr="002A6467">
        <w:trPr>
          <w:trHeight w:val="239"/>
        </w:trPr>
        <w:tc>
          <w:tcPr>
            <w:tcW w:w="709" w:type="dxa"/>
          </w:tcPr>
          <w:p w:rsidR="002A6467" w:rsidRPr="00CD3133" w:rsidRDefault="00DC1173" w:rsidP="002A6467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10</w:t>
            </w:r>
          </w:p>
        </w:tc>
        <w:tc>
          <w:tcPr>
            <w:tcW w:w="7938" w:type="dxa"/>
          </w:tcPr>
          <w:p w:rsidR="002A6467" w:rsidRPr="00A66BEB" w:rsidRDefault="002A6467" w:rsidP="002A646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مطالعات انجام شده در زمینه اقتصاد آموزش عالی علوم پزشکی</w:t>
            </w:r>
          </w:p>
        </w:tc>
        <w:tc>
          <w:tcPr>
            <w:tcW w:w="2126" w:type="dxa"/>
          </w:tcPr>
          <w:p w:rsidR="002A6467" w:rsidRPr="00AE771A" w:rsidRDefault="002A6467" w:rsidP="002A6467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عدد</w:t>
            </w:r>
          </w:p>
        </w:tc>
        <w:tc>
          <w:tcPr>
            <w:tcW w:w="960" w:type="dxa"/>
          </w:tcPr>
          <w:p w:rsidR="002A6467" w:rsidRPr="00A66BEB" w:rsidRDefault="002A6467" w:rsidP="002A6467">
            <w:pPr>
              <w:bidi/>
              <w:jc w:val="center"/>
              <w:rPr>
                <w:rFonts w:cs="B Yagut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  <w:tc>
          <w:tcPr>
            <w:tcW w:w="1125" w:type="dxa"/>
          </w:tcPr>
          <w:p w:rsidR="002A6467" w:rsidRPr="00A66BEB" w:rsidRDefault="002A6467" w:rsidP="002A646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6" w:type="dxa"/>
          </w:tcPr>
          <w:p w:rsidR="002A6467" w:rsidRPr="00A66BEB" w:rsidRDefault="002A6467" w:rsidP="002A646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</w:tr>
      <w:tr w:rsidR="002A6467" w:rsidRPr="00E506B1" w:rsidTr="002A6467">
        <w:trPr>
          <w:trHeight w:val="233"/>
        </w:trPr>
        <w:tc>
          <w:tcPr>
            <w:tcW w:w="709" w:type="dxa"/>
          </w:tcPr>
          <w:p w:rsidR="002A6467" w:rsidRPr="00CD3133" w:rsidRDefault="00DC1173" w:rsidP="002A6467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11</w:t>
            </w:r>
          </w:p>
        </w:tc>
        <w:tc>
          <w:tcPr>
            <w:tcW w:w="7938" w:type="dxa"/>
          </w:tcPr>
          <w:p w:rsidR="002A6467" w:rsidRPr="00A66BEB" w:rsidRDefault="002A6467" w:rsidP="002A646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میزان درآمد دانشگاه های علوم پزشکی که از محل های غیر بودجه ای تأمین می گردد</w:t>
            </w:r>
          </w:p>
        </w:tc>
        <w:tc>
          <w:tcPr>
            <w:tcW w:w="2126" w:type="dxa"/>
          </w:tcPr>
          <w:p w:rsidR="002A6467" w:rsidRPr="00AE771A" w:rsidRDefault="002A6467" w:rsidP="002A6467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درصد</w:t>
            </w:r>
          </w:p>
        </w:tc>
        <w:tc>
          <w:tcPr>
            <w:tcW w:w="960" w:type="dxa"/>
          </w:tcPr>
          <w:p w:rsidR="002A6467" w:rsidRPr="00A66BEB" w:rsidRDefault="002A6467" w:rsidP="002A6467">
            <w:pPr>
              <w:bidi/>
              <w:jc w:val="center"/>
              <w:rPr>
                <w:rFonts w:cs="B Yagut"/>
                <w:sz w:val="24"/>
                <w:szCs w:val="24"/>
                <w:rtl/>
                <w:lang w:bidi="fa-IR"/>
              </w:rPr>
            </w:pPr>
          </w:p>
        </w:tc>
        <w:tc>
          <w:tcPr>
            <w:tcW w:w="1125" w:type="dxa"/>
          </w:tcPr>
          <w:p w:rsidR="002A6467" w:rsidRPr="00A66BEB" w:rsidRDefault="002A6467" w:rsidP="002A646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6" w:type="dxa"/>
          </w:tcPr>
          <w:p w:rsidR="002A6467" w:rsidRPr="00A66BEB" w:rsidRDefault="002A6467" w:rsidP="002A646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6BEB">
              <w:rPr>
                <w:rFonts w:cs="B Nazanin" w:hint="cs"/>
                <w:sz w:val="24"/>
                <w:szCs w:val="24"/>
                <w:lang w:bidi="fa-IR"/>
              </w:rPr>
              <w:sym w:font="Wingdings 2" w:char="F050"/>
            </w:r>
          </w:p>
        </w:tc>
      </w:tr>
    </w:tbl>
    <w:p w:rsidR="00641280" w:rsidRDefault="00641280" w:rsidP="002A6467"/>
    <w:sectPr w:rsidR="00641280" w:rsidSect="002A6467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A6467"/>
    <w:rsid w:val="000D5F0D"/>
    <w:rsid w:val="001E59D2"/>
    <w:rsid w:val="002A6467"/>
    <w:rsid w:val="004344AF"/>
    <w:rsid w:val="00641280"/>
    <w:rsid w:val="007570B0"/>
    <w:rsid w:val="00DC1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467"/>
    <w:rPr>
      <w:rFonts w:ascii="Calibri" w:eastAsia="Calibri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6467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3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amozeshmodavem</dc:creator>
  <cp:keywords/>
  <dc:description/>
  <cp:lastModifiedBy>amozeshmodavem</cp:lastModifiedBy>
  <cp:revision>4</cp:revision>
  <dcterms:created xsi:type="dcterms:W3CDTF">2004-08-19T18:44:00Z</dcterms:created>
  <dcterms:modified xsi:type="dcterms:W3CDTF">2004-08-19T22:50:00Z</dcterms:modified>
</cp:coreProperties>
</file>